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NW_29416 (Nordrhein-Westfalen) — Wiederholung der Prüfung</w:t>
      </w:r>
    </w:p>
    <w:p>
      <w:r>
        <w:rPr>
          <w:color w:val="555555"/>
          <w:sz w:val="18"/>
        </w:rPr>
        <w:t xml:space="preserve">PO-Externe-S 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 die Prüfung nicht bestanden hat, kann sie nur insgesamt wiederholen. Die Bezirksregierung kann eine zweite Wiederholung zulassen, wenn besondere Umstände dies rechtfertigen. Eine bestandene Prüfung kann nicht wiederholt werden.</w:t>
      </w:r>
    </w:p>
    <w:p>
      <w:r>
        <w:t xml:space="preserve">(2) Für eine Bewerberin oder einen Bewerber, die oder der erstmals in Nordrhein-Westfalen an der Prüfung teilnimmt, aber zuvor eine entsprechende Prüfung in einem anderen Land in der Bundesrepublik Deutschland nicht bestanden hat, gilt die Prüfung als Wiederholungsprüfung.</w:t>
      </w:r>
    </w:p>
    <w:p>
      <w:r>
        <w:rPr>
          <w:color w:val="555555"/>
          <w:sz w:val="17"/>
        </w:rPr>
        <w:t xml:space="preserve">Zitiervorschlag: § 18 NW_29416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https://recht.nulegal.eu/gesetze/NW_29416/18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