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NW_29311 (Nordrhein-Westfalen) — Zentrale Anmeldung zum elektronischen Abrufverfahren des Landes</w:t>
      </w:r>
    </w:p>
    <w:p>
      <w:r>
        <w:rPr>
          <w:color w:val="555555"/>
          <w:sz w:val="18"/>
        </w:rPr>
        <w:t xml:space="preserve">Bekanntmachung des Staatsvertrages zwischen dem Freistaat Thüringen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Thüringen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NW_29311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