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NW_29310 (Nordrhein-Westfalen)</w:t>
      </w:r>
    </w:p>
    <w:p>
      <w:r>
        <w:rPr>
          <w:color w:val="555555"/>
          <w:sz w:val="18"/>
        </w:rPr>
        <w:t xml:space="preserve">Bekanntmachung des Staatsvertrages zwischen dem Land Schleswig-Holstein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4. April 2007</w:t>
      </w:r>
    </w:p>
    <w:p>
      <w:r>
        <w:t xml:space="preserve">Der Landtag Nordrhein-Westfalen hat in seiner Sitzung am 28. März 2007 gemäß Artikel 66 Satz 2 der Landesverfassung dem Staatsvertrag zwischen dem Land Schleswig-Holstein und dem Land Nordrhein-Westfalen über die Übertragung von Aufgaben nach § 9 Abs. 1 und § 10 Handelsgesetzbuch zur Errichtung und zum Betrieb eines gemeinsamen Registerportals der Länder zugestimmt.</w:t>
      </w:r>
    </w:p>
    <w:p>
      <w:r>
        <w:t xml:space="preserve">Der Staatsvertrag wird nachfolgend bekannt gemacht.</w:t>
      </w:r>
    </w:p>
    <w:p>
      <w:r>
        <w:t xml:space="preserve">Düsseldorf, den 4. April 2007</w:t>
      </w:r>
    </w:p>
    <w:p>
      <w:r>
        <w:t xml:space="preserve">Die Landesregierung</w:t>
      </w:r>
    </w:p>
    <w:p>
      <w:r>
        <w:t xml:space="preserve">Nordrhein-Westfalen</w:t>
      </w:r>
    </w:p>
    <w:p>
      <w:r>
        <w:t xml:space="preserve">Der Stellvertreter</w:t>
      </w:r>
    </w:p>
    <w:p>
      <w:r>
        <w:t xml:space="preserve">des Ministerpräsidenten</w:t>
      </w:r>
    </w:p>
    <w:p>
      <w:r>
        <w:t xml:space="preserve">Der Minister</w:t>
      </w:r>
    </w:p>
    <w:p>
      <w:r>
        <w:t xml:space="preserve">für Innovation, Wissenschaft,</w:t>
      </w:r>
    </w:p>
    <w:p>
      <w:r>
        <w:t xml:space="preserve">Forschung und Technologie</w:t>
      </w:r>
    </w:p>
    <w:p>
      <w:r>
        <w:t xml:space="preserve">Prof. Dr. Andreas P i n k w a r t</w:t>
      </w:r>
    </w:p>
    <w:p>
      <w:r>
        <w:t xml:space="preserve">Staatsvertrag</w:t>
      </w:r>
    </w:p>
    <w:p>
      <w:r>
        <w:t xml:space="preserve">zwischen</w:t>
      </w:r>
    </w:p>
    <w:p>
      <w:r>
        <w:t xml:space="preserve">dem Land Schleswig-Holstein</w:t>
      </w:r>
    </w:p>
    <w:p>
      <w:r>
        <w:t xml:space="preserve">und</w:t>
      </w:r>
    </w:p>
    <w:p>
      <w:r>
        <w:t xml:space="preserve">dem Land Nordrhein-Westfalen</w:t>
      </w:r>
    </w:p>
    <w:p>
      <w:r>
        <w:t xml:space="preserve">über</w:t>
      </w:r>
    </w:p>
    <w:p>
      <w:r>
        <w:t xml:space="preserve">die Übertragung von Aufgaben</w:t>
      </w:r>
    </w:p>
    <w:p>
      <w:r>
        <w:t xml:space="preserve">nach § 9 Abs. 1 und § 10 Handelsgesetzbuch</w:t>
      </w:r>
    </w:p>
    <w:p>
      <w:r>
        <w:t xml:space="preserve">zur Errichtung und zum Betrieb eines gemeinsamen</w:t>
      </w:r>
    </w:p>
    <w:p>
      <w:r>
        <w:t xml:space="preserve">Registerportals der Länder</w:t>
      </w:r>
    </w:p>
    <w:p>
      <w:r>
        <w:t xml:space="preserve">Das Land Schleswig-Holstein,</w:t>
      </w:r>
    </w:p>
    <w:p>
      <w:r>
        <w:t xml:space="preserve">vertreten durch den Ministerpräsidenten,</w:t>
      </w:r>
    </w:p>
    <w:p>
      <w:r>
        <w:t xml:space="preserve">dieser vertreten durch den Minister für Justiz, Arbeit und Europa</w:t>
      </w:r>
    </w:p>
    <w:p>
      <w:r>
        <w:t xml:space="preserve">und</w:t>
      </w:r>
    </w:p>
    <w:p>
      <w:r>
        <w:t xml:space="preserve">das Land Nordrhein-Westfalen,</w:t>
      </w:r>
    </w:p>
    <w:p>
      <w:r>
        <w:t xml:space="preserve">vertreten durch den Ministerpräsidenten,</w:t>
      </w:r>
    </w:p>
    <w:p>
      <w:r>
        <w:t xml:space="preserve">dieser vertreten durch die Justizministerin,</w:t>
      </w:r>
    </w:p>
    <w:p>
      <w:r>
        <w:t xml:space="preserve">schließen diesen Staatsvertrag auf der Grundlage des Beschlusses der Konferenz der Justizministerinnen und Justizminister vom 30. November 2006.</w:t>
      </w:r>
    </w:p>
    <w:p>
      <w:r>
        <w:t xml:space="preserve">Präambel</w:t>
      </w:r>
    </w:p>
    <w:p>
      <w:r>
        <w:t xml:space="preserve">Zur Stärkung des Wirtschaftsstandortes Deutschland und zur Förderung der handelsrechtlichen Publizität der Register betreiben die Länder gemeinsam unter der Internetadresse www.handelsregister.de ein Internetportal (Registerportal). Das Registerportal eröffnet den Zugriff auf die automatisierten Registerabrufsysteme (§ 9 Abs. 1 HGB1) der Länder und dient der Bekanntmachung der Eintragungen der Registergerichte (§ 10 HGB2). Mit diesem Staatsvertrag wird von der gesetzlich vorgesehenen Möglichkeit einer länderübergreifenden Zusammenarbeit zur Reduzierung des Verwaltungsaufwandes und zur Kostensenkung Gebrauch gemacht.</w:t>
      </w:r>
    </w:p>
    <w:p>
      <w:r>
        <w:rPr>
          <w:color w:val="555555"/>
          <w:sz w:val="17"/>
        </w:rPr>
        <w:t xml:space="preserve">Zitiervorschlag: Volltext NW_29310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https://recht.nulegal.eu/gesetze/NW_29310/volltext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