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NW_29310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Schleswig-Holstein bestimmt das Registerportal als das länderübergreifende, zentrale elektronische Informations- und Kommunikationssystem im Sinne von § 9 Abs. 1 Satz 4 HGB4, über das die Daten aus dem Handelsregister, Genossenschaftsregister und Partnerschaftsregister der Amtsgerichte (Registergerichte) des Landes Schleswig-Holstein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