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NW_29308 (Nordrhein-Westfalen)</w:t>
      </w:r>
    </w:p>
    <w:p>
      <w:r>
        <w:rPr>
          <w:color w:val="555555"/>
          <w:sz w:val="18"/>
        </w:rPr>
        <w:t xml:space="preserve">Bekanntmachung des Staatsvertrages zwischen dem Freistaat Sachsen und dem Land Nordrhein-Westfalen über die Übertragung von Aufgaben nach § 9 Abs. 1 und § 10 Handelsgesetzbuch zur Errichtung und zum Betrieb eines gemeinsamen Registerportals der Länder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4. April 2007</w:t>
      </w:r>
    </w:p>
    <w:p>
      <w:r>
        <w:t xml:space="preserve">Der Landtag Nordrhein-Westfalen hat in seiner Sitzung am 28. März 2007 gemäß Artikel 66 Satz 2 der Landesverfassung dem Staatsvertrag zwischen dem Freistaat Sachsen und dem Land Nordrhein-Westfalen über die Übertragung von Aufgaben nach § 9 Abs. 1 und § 10 Handelsgesetzbuch zur Errichtung und zum Betrieb eines gemeinsamen Registerportals der Länder zugestimmt.</w:t>
      </w:r>
    </w:p>
    <w:p>
      <w:r>
        <w:t xml:space="preserve">Der Staatsvertrag wird nachfolgend bekannt gemacht.</w:t>
      </w:r>
    </w:p>
    <w:p>
      <w:r>
        <w:t xml:space="preserve">Der Tag des In-Kraft-Tretens des Staatsvertrages wird gemäß Artikel 13 Abs. 1 Satz 1 gesondert bekannt gemacht.</w:t>
      </w:r>
    </w:p>
    <w:p>
      <w:r>
        <w:t xml:space="preserve">Düsseldorf, den 4. April 2007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Stellvertreter</w:t>
      </w:r>
    </w:p>
    <w:p>
      <w:r>
        <w:t xml:space="preserve">des Ministerpräsidenten</w:t>
      </w:r>
    </w:p>
    <w:p>
      <w:r>
        <w:t xml:space="preserve">Der Minister</w:t>
      </w:r>
    </w:p>
    <w:p>
      <w:r>
        <w:t xml:space="preserve">für Innovation, Wissenschaft,</w:t>
      </w:r>
    </w:p>
    <w:p>
      <w:r>
        <w:t xml:space="preserve">Forschung und Technologie</w:t>
      </w:r>
    </w:p>
    <w:p>
      <w:r>
        <w:t xml:space="preserve">Prof. Dr. Andreas P i n k w a r t</w:t>
      </w:r>
    </w:p>
    <w:p>
      <w:r>
        <w:t xml:space="preserve">Staatsvertrag</w:t>
      </w:r>
    </w:p>
    <w:p>
      <w:r>
        <w:t xml:space="preserve">zwischen</w:t>
      </w:r>
    </w:p>
    <w:p>
      <w:r>
        <w:t xml:space="preserve">dem Freistaat Sachsen</w:t>
      </w:r>
    </w:p>
    <w:p>
      <w:r>
        <w:t xml:space="preserve">und</w:t>
      </w:r>
    </w:p>
    <w:p>
      <w:r>
        <w:t xml:space="preserve">dem Land Nordrhein-Westfalen</w:t>
      </w:r>
    </w:p>
    <w:p>
      <w:r>
        <w:t xml:space="preserve">über</w:t>
      </w:r>
    </w:p>
    <w:p>
      <w:r>
        <w:t xml:space="preserve">die Übertragung von Aufgaben</w:t>
      </w:r>
    </w:p>
    <w:p>
      <w:r>
        <w:t xml:space="preserve">nach § 9 Abs. 1 und § 10 Handelsgesetzbuch</w:t>
      </w:r>
    </w:p>
    <w:p>
      <w:r>
        <w:t xml:space="preserve">zur Errichtung und zum Betrieb eines gemeinsamen</w:t>
      </w:r>
    </w:p>
    <w:p>
      <w:r>
        <w:t xml:space="preserve">Registerportals der Länder</w:t>
      </w:r>
    </w:p>
    <w:p>
      <w:r>
        <w:t xml:space="preserve">Der Freistaat Sachsen,</w:t>
      </w:r>
    </w:p>
    <w:p>
      <w:r>
        <w:t xml:space="preserve">und</w:t>
      </w:r>
    </w:p>
    <w:p>
      <w:r>
        <w:t xml:space="preserve">das Land Nordrhein-Westfalen,</w:t>
      </w:r>
    </w:p>
    <w:p>
      <w:r>
        <w:t xml:space="preserve">vertreten durch den Ministerpräsidenten,</w:t>
      </w:r>
    </w:p>
    <w:p>
      <w:r>
        <w:t xml:space="preserve">dieser vertreten durch die Justizministerin,</w:t>
      </w:r>
    </w:p>
    <w:p>
      <w:r>
        <w:t xml:space="preserve">schließen diesen Staatsvertrag auf der Grundlage des Beschlusses der Konferenz der Justizministerinnen und Justizminister vom 30. November 2006.</w:t>
      </w:r>
    </w:p>
    <w:p>
      <w:r>
        <w:t xml:space="preserve">Präambel</w:t>
      </w:r>
    </w:p>
    <w:p>
      <w:r>
        <w:t xml:space="preserve">Zur Stärkung des Wirtschaftsstandortes Deutschland und zur Förderung der handelsrechtlichen Publizität schließen der Freistaat Sachsen und das Land Nordrhein-Westfalen diesen Staatsvertrag mit den Zielen</w:t>
      </w:r>
    </w:p>
    <w:p>
      <w:r>
        <w:t xml:space="preserve">1. über ein gemeinsames elektronisches Portal der Länder jedermann zu Informationszwecken die Einsicht in das Handelsregister, Genossenschaftsregister und Partnerschaftsregister aller angeschlossenen Länder in elektronischer Form zu eröffnen,</w:t>
      </w:r>
    </w:p>
    <w:p>
      <w:r>
        <w:t xml:space="preserve">2. eine bundesweite Suche über die eingetragenen Firmen und juristischen Personen zu ermöglichen,</w:t>
      </w:r>
    </w:p>
    <w:p>
      <w:r>
        <w:t xml:space="preserve">3. eine Recherche in den Datenbeständen aller angeschlossenen Bundesländer nach einmaliger Anmeldung beim Portal mit nur einer Benutzerkennung zu ermöglichen,</w:t>
      </w:r>
    </w:p>
    <w:p>
      <w:r>
        <w:t xml:space="preserve">4. die Gebühren für die Einsichtnahme in die zugänglichen Register länderübergreifend abzurechnen und zu vollstrecken,</w:t>
      </w:r>
    </w:p>
    <w:p>
      <w:r>
        <w:t xml:space="preserve">5. eine zentrale Plattform für Bekanntmachungen in Registersachen zur Verfügung zu stellen und</w:t>
      </w:r>
    </w:p>
    <w:p>
      <w:r>
        <w:t xml:space="preserve">6. die Voraussetzungen zu schaffen, mit anderen elektronischen Informations- und Kommunikationssystemen, insbesondere dem Unternehmensregister und dem statistischen Unternehmensregister, über eine einheitliche Schnittstelle Daten auszutauschen.</w:t>
      </w:r>
    </w:p>
    <w:p>
      <w:r>
        <w:t xml:space="preserve">Die länderübergreifende Zusammenarbeit trägt zu einer Reduzierung des Verwaltungsaufwandes und zur Kostensenkung bei.</w:t>
      </w:r>
    </w:p>
    <w:p>
      <w:r>
        <w:rPr>
          <w:color w:val="555555"/>
          <w:sz w:val="17"/>
        </w:rPr>
        <w:t xml:space="preserve">Zitiervorschlag: Volltext NW_29308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https://recht.nulegal.eu/gesetze/NW_29308/volltext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