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NW_29302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Hessen bestimmt das Registerportal als das länderübergreifende, zentrale elektronische Informations- und Kommunikationssystem im Sinne von § 9 Abs. 1 Satz 4 HGB6, über das die Daten aus dem Handelsregister, Genossenschaftsregister und Partnerschaftsregister der Amtsgerichte (Registergerichte) des Landes Hessen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