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NW_29297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Freistaat Bayern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Bayern bestimmt das Registerportal als das länderübergreifende, zentrale elektronische Informations- und Kommunikationssystem im Sinne von § 9 Abs. 1 Satz 4 HGB6, über das die Daten aus dem Handelsregister, Genossenschaftsregister und Partnerschaftsregister der Amtsgerichte (Registergerichte) des Freistaats Bayern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NW_29297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