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NW_29296 (Nordrhein-Westfalen) — Kosten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Baden-Württemberg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https://recht.nulegal.eu/gesetze/NW_29296/11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