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NW_28315 (Nordrhein-Westfalen) — Einschränkung von Grundrechten</w:t>
      </w:r>
    </w:p>
    <w:p>
      <w:r>
        <w:rPr>
          <w:color w:val="555555"/>
          <w:sz w:val="18"/>
        </w:rPr>
        <w:t xml:space="preserve">PolG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Durch dieses Gesetz werden die Grundrechte auf</w:t>
      </w:r>
    </w:p>
    <w:p>
      <w:r>
        <w:t xml:space="preserve">informationelle Selbstbestimmung (Artikel 2 Absatz 1 in Verbindung mit Artikel 1 Absatz 1 des Grundgesetzes),</w:t>
      </w:r>
    </w:p>
    <w:p>
      <w:r>
        <w:t xml:space="preserve">Leben und körperliche Unversehrtheit (Artikel 2 Abs. 2 Satz 1 des Grundgesetzes),</w:t>
      </w:r>
    </w:p>
    <w:p>
      <w:r>
        <w:t xml:space="preserve">Freiheit der Person (Artikel 2 Abs. 2 des Grundgesetzes),</w:t>
      </w:r>
    </w:p>
    <w:p>
      <w:r>
        <w:t xml:space="preserve">Versammlungsfreiheit (Artikel 8 des Grundgesetzes),</w:t>
      </w:r>
    </w:p>
    <w:p>
      <w:r>
        <w:t xml:space="preserve">Fernmeldegeheimnis (Artikel 10 Absatz 1 des Grundgesetzes),</w:t>
      </w:r>
    </w:p>
    <w:p>
      <w:r>
        <w:t xml:space="preserve">Freizügigkeit (Artikel 11 des Grundgesetzes) und</w:t>
      </w:r>
    </w:p>
    <w:p>
      <w:r>
        <w:t xml:space="preserve">Unverletzlichkeit der Wohnung (Artikel 13 des Grundgesetzes)</w:t>
      </w:r>
    </w:p>
    <w:p>
      <w:r>
        <w:t xml:space="preserve">eingeschränkt.</w:t>
      </w:r>
    </w:p>
    <w:p>
      <w:r>
        <w:t xml:space="preserve">Zweiter Abschnitt</w:t>
      </w:r>
    </w:p>
    <w:p>
      <w:r>
        <w:t xml:space="preserve">Befugnisse der Polizei</w:t>
      </w:r>
    </w:p>
    <w:p>
      <w:r>
        <w:t xml:space="preserve">Erster Unterabschnitt</w:t>
      </w:r>
    </w:p>
    <w:p>
      <w:r>
        <w:t xml:space="preserve">Allgemeine Befugnisse, Begriffsbestimmung</w:t>
      </w:r>
    </w:p>
    <w:p>
      <w:r>
        <w:rPr>
          <w:color w:val="555555"/>
          <w:sz w:val="17"/>
        </w:rPr>
        <w:t xml:space="preserve">Zitiervorschlag: § 7 NW_28315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https://recht.nulegal.eu/gesetze/NW_28315/7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