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NW_28292 (Nordrhein-Westfalen) — Aufgaben und Befugnisse des/der Rundfunkdatenschutzbeauftragten</w:t>
      </w:r>
    </w:p>
    <w:p>
      <w:r>
        <w:rPr>
          <w:color w:val="555555"/>
          <w:sz w:val="18"/>
        </w:rPr>
        <w:t xml:space="preserve">Satzung des Westdeutschen Rundfunks Köln,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Der/die Rundfunkdatenschutzbeauftragte überwacht im Westdeutschen Rundfunk Köln und seinen Beteiligungsunternehmen im Sinne des § 45a Absatz 3 WDR‑Gesetz die Einhaltung der Vorschriften über den Datenschutz, insbesondere der Verordnung (EU) 2016/679, des Rundfunkstaatsvertrags, des WDR-Gesetzes sowie der geltenden landesrechtlichen Datenschutzregelungen. Der/Die Rundfunkdatenschutzbeauftragte nimmt die ihm/ihr nach § 51 WDR-Gesetz in Verbindung mit Artikel 57 der Verordnung (EU) 2016/679 obliegenden Aufgaben wahr.</w:t>
      </w:r>
    </w:p>
    <w:p>
      <w:r>
        <w:t xml:space="preserve">(2) Zur Durchführung der Aufgaben verfügt der/die Rundfunkdatenschutzbeauftragte über die in § 51 WDR-Gesetz und Artikel 58 Absätze 1 bis 5 der Datenschutz-Grundverordnung vorgesehenen Befugnisse.</w:t>
      </w:r>
    </w:p>
    <w:p>
      <w:r>
        <w:t xml:space="preserve">(3) Gebühren nach Artikel 57 Absatz 4 der Datenschutz-Grundverordnung bemessen sich nach dem Justizvergütungs- und -entschädigungsgesetz vom 5. Mai 2004 (BGBl. I S. 718, 776) in seiner jeweils geltenden Fassung.</w:t>
      </w:r>
    </w:p>
    <w:p>
      <w:r>
        <w:t xml:space="preserve">(4) Für den Fall seiner/ihrer Verhinderung über einen Zeitraum von länger als zwei Monaten bestimmt der/die Rundfunkdatenschutzbeauftragte eine(n) Vertreter(in).</w:t>
      </w:r>
    </w:p>
    <w:p>
      <w:r>
        <w:t xml:space="preserve">(5) Die Dienststelle als Behördensitz des/der Rundfunkdatenschutzbeauftragten lautet:</w:t>
      </w:r>
    </w:p>
    <w:p>
      <w:r>
        <w:t xml:space="preserve">Westdeutscher Rundfunk Köln,</w:t>
      </w:r>
    </w:p>
    <w:p>
      <w:r>
        <w:t xml:space="preserve">Geschäftsstelle des Verwaltungsrats</w:t>
      </w:r>
    </w:p>
    <w:p>
      <w:r>
        <w:t xml:space="preserve">Appellhofplatz 1</w:t>
      </w:r>
    </w:p>
    <w:p>
      <w:r>
        <w:t xml:space="preserve">50667 Köln</w:t>
      </w:r>
    </w:p>
    <w:p>
      <w:r>
        <w:t xml:space="preserve">II.</w:t>
      </w:r>
    </w:p>
    <w:p>
      <w:r>
        <w:t xml:space="preserve">Vergütung und Ausstattung des/der Rundfunkdatenschutzbeauftragten</w:t>
      </w:r>
    </w:p>
    <w:p>
      <w:r>
        <w:rPr>
          <w:color w:val="555555"/>
          <w:sz w:val="17"/>
        </w:rPr>
        <w:t xml:space="preserve">Zitiervorschlag: § 36 NW_28292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https://recht.nulegal.eu/gesetze/NW_28292/36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