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NW_28242 (Nordrhein-Westfalen) — Aufgaben des Verwaltungsrats</w:t>
      </w:r>
    </w:p>
    <w:p>
      <w:r>
        <w:rPr>
          <w:color w:val="555555"/>
          <w:sz w:val="18"/>
        </w:rPr>
        <w:t xml:space="preserve">Satzung der Provinzial Holding Westfalen,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Verwaltungsrat hat die Geschäftsführung zu überwachen.</w:t>
      </w:r>
    </w:p>
    <w:p>
      <w:r>
        <w:t xml:space="preserve">(2) Dem Verwaltungsrat obliegen insbesondere:</w:t>
      </w:r>
    </w:p>
    <w:p>
      <w:r>
        <w:t xml:space="preserve">1. Bestellung und Abberufung der Vorstandsmitglieder,</w:t>
      </w:r>
    </w:p>
    <w:p>
      <w:r>
        <w:t xml:space="preserve">2. Festlegung der Bedingungen für deren Anstellung sowie Befreiung von den Beschränkungen des § 181 BGB im Einzelfall,</w:t>
      </w:r>
    </w:p>
    <w:p>
      <w:r>
        <w:t xml:space="preserve">3. Vertretung der Gesellschaft gegenüber Vorstandsmitgliedern,</w:t>
      </w:r>
    </w:p>
    <w:p>
      <w:r>
        <w:t xml:space="preserve">4. Bestimmung und Beauftragung des Abschlussprüfers,</w:t>
      </w:r>
    </w:p>
    <w:p>
      <w:r>
        <w:t xml:space="preserve">5. Prüfung des Jahresabschlusses, des Lageberichts und des Vorschlags für die Verwendung des Jahresüberschusses,</w:t>
      </w:r>
    </w:p>
    <w:p>
      <w:r>
        <w:t xml:space="preserve">6. Feststellung des Jahresabschlusses,</w:t>
      </w:r>
    </w:p>
    <w:p>
      <w:r>
        <w:t xml:space="preserve">7. Empfehlung zu Gegenständen, die der Beschlussfassung der Gewährträgerversammlung unterliegen (§ 12),</w:t>
      </w:r>
    </w:p>
    <w:p>
      <w:r>
        <w:t xml:space="preserve">8. Bildung von Beiräten (§ 13) und die Festsetzung einer Vergütung für die Mitglieder der Beiräte.</w:t>
      </w:r>
    </w:p>
    <w:p>
      <w:r>
        <w:t xml:space="preserve">(3) Der Vorstand bedarf, soweit nicht der Wert einen vom Verwaltungsrat festzulegenden Betrag unterschreitet, der Zustimmung des Verwaltungsrates für:</w:t>
      </w:r>
    </w:p>
    <w:p>
      <w:r>
        <w:t xml:space="preserve">1. Erwerb und Veräußerung von Beteiligungen,</w:t>
      </w:r>
    </w:p>
    <w:p>
      <w:r>
        <w:t xml:space="preserve">2. Erwerb oder die Veräußerung von Grundstücken,</w:t>
      </w:r>
    </w:p>
    <w:p>
      <w:r>
        <w:t xml:space="preserve">3. Aufnahme von Darlehen.</w:t>
      </w:r>
    </w:p>
    <w:p>
      <w:r>
        <w:t xml:space="preserve">(4) Der Verwaltungsrat kann die in § 9 ( 2) 2., 3., (3) 1., 2., 3. genannten Befugnisse auf den Verwaltungsausschuss (§ 11) übertragen.</w:t>
      </w:r>
    </w:p>
    <w:p>
      <w:r>
        <w:rPr>
          <w:color w:val="555555"/>
          <w:sz w:val="17"/>
        </w:rPr>
        <w:t xml:space="preserve">Zitiervorschlag: § 9 NW_28242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https://recht.nulegal.eu/gesetze/NW_28242/9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