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NW_28242 (Nordrhein-Westfalen) — In-Kraft-Treten</w:t>
      </w:r>
    </w:p>
    <w:p>
      <w:r>
        <w:rPr>
          <w:color w:val="555555"/>
          <w:sz w:val="18"/>
        </w:rPr>
        <w:t xml:space="preserve">Satzung der Provinzial Holding Westfalen,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tritt am 1. Oktober 2002 in Kraft.</w:t>
      </w:r>
    </w:p>
    <w:p>
      <w:r>
        <w:t xml:space="preserve">Genehmigt.</w:t>
      </w:r>
    </w:p>
    <w:p>
      <w:r>
        <w:t xml:space="preserve">Düsseldorf, den 30. September 2002</w:t>
      </w:r>
    </w:p>
    <w:p>
      <w:r>
        <w:t xml:space="preserve">Finanzministerium</w:t>
      </w:r>
    </w:p>
    <w:p>
      <w:r>
        <w:t xml:space="preserve">des Landes Nordrhein-Westfalen</w:t>
      </w:r>
    </w:p>
    <w:p>
      <w:r>
        <w:t xml:space="preserve">Im Auftrag</w:t>
      </w:r>
    </w:p>
    <w:p>
      <w:r>
        <w:t xml:space="preserve">Dr. S i e g e l</w:t>
      </w:r>
    </w:p>
    <w:p>
      <w:r>
        <w:t xml:space="preserve">Ausgefertigt.</w:t>
      </w:r>
    </w:p>
    <w:p>
      <w:r>
        <w:t xml:space="preserve">Münster, den 30. September 2002</w:t>
      </w:r>
    </w:p>
    <w:p>
      <w:r>
        <w:t xml:space="preserve">S c h ä f e r</w:t>
      </w:r>
    </w:p>
    <w:p>
      <w:r>
        <w:t xml:space="preserve">Vorsitzender</w:t>
      </w:r>
    </w:p>
    <w:p>
      <w:r>
        <w:t xml:space="preserve">der Gewährträgerversammlung</w:t>
      </w:r>
    </w:p>
    <w:p>
      <w:r>
        <w:t xml:space="preserve">Dr. W i n k l e r</w:t>
      </w:r>
    </w:p>
    <w:p>
      <w:r>
        <w:t xml:space="preserve">Vorsitzender</w:t>
      </w:r>
    </w:p>
    <w:p>
      <w:r>
        <w:t xml:space="preserve">des Vorstandes</w:t>
      </w:r>
    </w:p>
    <w:p>
      <w:r>
        <w:t xml:space="preserve">de B a c k e r e</w:t>
      </w:r>
    </w:p>
    <w:p>
      <w:r>
        <w:t xml:space="preserve">Mitglied</w:t>
      </w:r>
    </w:p>
    <w:p>
      <w:r>
        <w:t xml:space="preserve">des Vorstands</w:t>
      </w:r>
    </w:p>
    <w:p>
      <w:r>
        <w:rPr>
          <w:color w:val="555555"/>
          <w:sz w:val="17"/>
        </w:rPr>
        <w:t xml:space="preserve">Zitiervorschlag: § 16 NW_28242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https://recht.nulegal.eu/gesetze/NW_28242/16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NW_28242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