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 NW_28223 (Nordrhein-Westfalen) — Zuweisungsvoraussetzungen</w:t>
      </w:r>
    </w:p>
    <w:p>
      <w:r>
        <w:rPr>
          <w:color w:val="555555"/>
          <w:sz w:val="18"/>
        </w:rPr>
        <w:t xml:space="preserve">LMG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Eine Übertragungskapazität zur Verbreitung oder Weiterverbreitung von Rundfunkprogrammen oder rundfunkähnlichen Telemedien darf nur solchen Rundfunkveranstaltern, Anbietern rundfunkähnlicher Telemedien oder Anbietern von Medienplattformen zugewiesen werden, die erwarten lassen, dass sie jederzeit wirtschaftlich und organisatorisch in der Lage sind, die Anforderungen an die antragsgemäße Verbreitung oder Weiterverbreitung der Programme oder Telemedienangebote zu erfüllen. Rundfunkveranstaltern dürfen für die Verbreitung von Rundfunkprogrammen Übertragungskapazitäten nur zugewiesen werden, sofern eine entsprechende Zulassung hierfür vorliegt oder auf andere Weise der Nachweis erbracht ist, dass die Veranstaltung rechtmäßig erfolgt. Anbietern von Medienplattformen dürfen Übertragungskapazitäten nur zugewiesen werden, wenn sichergestellt ist, dass den Anforderungen an die Sicherung der Angebots- und Anbietervielfalt entsprochen wird.</w:t>
      </w:r>
    </w:p>
    <w:p>
      <w:r>
        <w:rPr>
          <w:color w:val="555555"/>
          <w:sz w:val="17"/>
        </w:rPr>
        <w:t xml:space="preserve">Zitiervorschlag: § 13 NW_28223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https://recht.nulegal.eu/gesetze/NW_28223/13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 NW_28223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