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NW_28161 (Nordrhein-Westfalen) — Prüfung des Jahresabschlusses</w:t>
      </w:r>
    </w:p>
    <w:p>
      <w:r>
        <w:rPr>
          <w:color w:val="555555"/>
          <w:sz w:val="18"/>
        </w:rPr>
        <w:t xml:space="preserve">Rechnungsprüfungsordnung für den Landschaftsverband Westfalen-Lippe;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Direktorin/der Direktor des Landschaftsverbandes leitet den von der Kämmerin/dem Kämmerer aufgestellten und von ihr/ihm bestätigten Entwurf des Jahresabschlusses dem LWL-Rechnungsprüfungsamt zu.</w:t>
      </w:r>
    </w:p>
    <w:p>
      <w:r>
        <w:t xml:space="preserve">(2) Das LWL-Rechnungsprüfungsamt prüft den Jahresabschluss und legt seinen Bericht über die Prüfung des Jahresabschlusses dem Rechnungsprüfungsausschuss und den übrigen Mitgliedern der Landschaftsversammlung sowie der Direktorin/dem Direktor des Landschaftsverbandes vor.</w:t>
      </w:r>
    </w:p>
    <w:p>
      <w:r>
        <w:t xml:space="preserve">(3) Der Rechnungsprüfungsausschuss berät diesen Bericht, fasst das Ergebnis in einem Bestätigungsvermerk zusammen und legt seinen Prüfungsbericht mit dem Bestätigungsvermerk der Landschaftsversammlung zur Beschlussfassung über den Jahresabschluss, die Entlastung der Direktorin/des Direktors des Landschaftsverbandes und zur Beschlussfassung über die Verwendung des Jahresüberschusses oder die Behandlung des Jahresfehlbetrages vor.</w:t>
      </w:r>
    </w:p>
    <w:p>
      <w:r>
        <w:rPr>
          <w:color w:val="555555"/>
          <w:sz w:val="17"/>
        </w:rPr>
        <w:t xml:space="preserve">Zitiervorschlag: § 11 NW_28161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https://recht.nulegal.eu/gesetze/NW_28161/11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