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I NW_28077 (Nordrhein-Westfalen) — Zustimmung</w:t>
      </w:r>
    </w:p>
    <w:p>
      <w:r>
        <w:rPr>
          <w:color w:val="555555"/>
          <w:sz w:val="18"/>
        </w:rPr>
        <w:t xml:space="preserve">Fünfter Rundfunkänderungsstaatsvertrag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zwischen den Ländern der Bundesrepublik Deutschland geschlossenen Fünften Staatsvertrag zur Änderung rundfunkrechtlicher Staatsverträge (Fünfter Rundfunkänderungsstaatsvertrag) vom 6. Juli / 7. August 2000 wird zugestimmt (s. Anlage).</w:t>
      </w:r>
    </w:p>
    <w:p>
      <w:r>
        <w:rPr>
          <w:color w:val="555555"/>
          <w:sz w:val="17"/>
        </w:rPr>
        <w:t xml:space="preserve">Zitiervorschlag: Art I NW_28077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https://recht.nulegal.eu/gesetze/NW_28077/i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