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NW_28070 (Nordrhein-Westfalen)</w:t>
      </w:r>
    </w:p>
    <w:p>
      <w:r>
        <w:rPr>
          <w:color w:val="555555"/>
          <w:sz w:val="18"/>
        </w:rPr>
        <w:t xml:space="preserve">Verordnung zum Erwerb der Zusatzqualifikation "Deutsch als Zweitsprache/Interkulturelle Pädagogik"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29. September 2000</w:t>
      </w:r>
    </w:p>
    <w:p>
      <w:r>
        <w:t xml:space="preserve">Aufgrund des § 22 des Gesetzes über die Ausbildung für Lehrämter an öffentlichen Schulen (Lehrerausbildungsgesetz - LABG) in der Fassung der Bekanntmachung vom 18. September 1998 (GV. NRW. S. 564), geändert durch Gesetz vom 15. Juni 1999 (GV. NRW. S. 385), wird im Einvernehmen mit dem Innenministerium und dem Finanzministerium verordnet:</w:t>
      </w:r>
    </w:p>
    <w:p>
      <w:r>
        <w:rPr>
          <w:color w:val="555555"/>
          <w:sz w:val="17"/>
        </w:rPr>
        <w:t xml:space="preserve">Zitiervorschlag: Volltext NW_28070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https://recht.nulegal.eu/gesetze/NW_28070/volltext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