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NW_27997 (Nordrhein-Westfalen) — Kürzung der Unterhaltsbeihilfe</w:t>
      </w:r>
    </w:p>
    <w:p>
      <w:r>
        <w:rPr>
          <w:color w:val="555555"/>
          <w:sz w:val="18"/>
        </w:rPr>
        <w:t xml:space="preserve">Verordnung über die Gewährung von Unterhaltsbeihilfe an Forstinspektoranwärterinnen und Forstinspektoranwärter sowie Forstreferendarinnen und Forstreferendare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Ausbildungsbehörde kann die Ausbildungsvergütung um bis zu 15 vom Hundert des Grundbetrages herabsetzen, wenn die / der Forstinspektoranwärterin/Forstinspektoranwärter bzw. die / der Forstreferendarin/Forstreferendar die Laufbahnprüfung nicht bestanden hat oder sich die Ausbildung aus einem von ihr bzw. ihm zu vertretenden Grund verzögert.</w:t>
      </w:r>
    </w:p>
    <w:p>
      <w:r>
        <w:t xml:space="preserve">(2) Von der Kürzung ist abzusehen</w:t>
      </w:r>
    </w:p>
    <w:p>
      <w:r>
        <w:t xml:space="preserve">1. bei Verlängerung des Vorbereitungsdienstes infolge genehmigten Fernbleibens oder Rücktritts von der Prüfung,</w:t>
      </w:r>
    </w:p>
    <w:p>
      <w:r>
        <w:t xml:space="preserve">2. in besonderen Härtefällen.</w:t>
      </w:r>
    </w:p>
    <w:p>
      <w:r>
        <w:t xml:space="preserve">(3) Die Verwaltungsvorschriften zu § 66 BBesG sind entsprechend anzuwenden.</w:t>
      </w:r>
    </w:p>
    <w:p>
      <w:r>
        <w:rPr>
          <w:color w:val="555555"/>
          <w:sz w:val="17"/>
        </w:rPr>
        <w:t xml:space="preserve">Zitiervorschlag: § 5 NW_27997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