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NW_27967 (Nordrhein-Westfalen)</w:t>
      </w:r>
    </w:p>
    <w:p>
      <w:r>
        <w:rPr>
          <w:color w:val="555555"/>
          <w:sz w:val="18"/>
        </w:rPr>
        <w:t xml:space="preserve">Bekanntmachung des Staatsvertrags zwischen dem Land Brandenburg und dem Land Nordrhein-Westfalen über die Zugehörigkeit der Wirtschaftsprüfer und der vereidigten Buchprüfer des Landes Brandenburg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1. April 1999</w:t>
      </w:r>
    </w:p>
    <w:p>
      <w:r>
        <w:t xml:space="preserve">Der Landtag Nordrhein-Westfalen hat in seiner Sitzung am 10. März 1999 gemäß Artikel 66 Satz 2 der Landesverfassung dem Staatsvertrag zwischen dem Land Brandenburg und dem Land Nordrhein-Westfalen über die Zugehörigkeit der Wirtschaftsprüfer und der vereidigten Buchprüfer des Landes Brandenburg zum Versorgungswerk der Wirtschaftsprüfer und der vereidigten Buchprüfer im Lande Nordrhein-Westfalen zugestimmt.</w:t>
      </w:r>
    </w:p>
    <w:p>
      <w:r>
        <w:t xml:space="preserve">Der Staatsvertrag wird nachfolgend bekanntgemacht.</w:t>
      </w:r>
    </w:p>
    <w:p>
      <w:r>
        <w:t xml:space="preserve">Der Tag des Inkrafttretens des Staatsvertrags wird gemäß Artikel 8 Absatz 1 gesondert bekanntgemacht.</w:t>
      </w:r>
    </w:p>
    <w:p>
      <w:r>
        <w:t xml:space="preserve">Düsseldorf, den 1. April 1999</w:t>
      </w:r>
    </w:p>
    <w:p>
      <w:r>
        <w:t xml:space="preserve">Der Stellvertreter</w:t>
      </w:r>
    </w:p>
    <w:p>
      <w:r>
        <w:t xml:space="preserve">des Ministerpräsidenten</w:t>
      </w:r>
    </w:p>
    <w:p>
      <w:r>
        <w:t xml:space="preserve">des Landes Nordrhein-Westfalen</w:t>
      </w:r>
    </w:p>
    <w:p>
      <w:r>
        <w:t xml:space="preserve">Dr. Michael V e s p e r</w:t>
      </w:r>
    </w:p>
    <w:p>
      <w:r>
        <w:t xml:space="preserve">Staatsvertrag</w:t>
      </w:r>
    </w:p>
    <w:p>
      <w:r>
        <w:t xml:space="preserve">zwischen</w:t>
      </w:r>
    </w:p>
    <w:p>
      <w:r>
        <w:t xml:space="preserve">dem Land Brandenburg und dem Land Nordrhein-Westfalen</w:t>
      </w:r>
    </w:p>
    <w:p>
      <w:r>
        <w:t xml:space="preserve">über die Zugehörigkeit der Wirtschaftsprüfer und der</w:t>
      </w:r>
    </w:p>
    <w:p>
      <w:r>
        <w:t xml:space="preserve">vereidigten Buchprüfer des Landes Brandenburg</w:t>
      </w:r>
    </w:p>
    <w:p>
      <w:r>
        <w:t xml:space="preserve">zum Versorgungswerk der</w:t>
      </w:r>
    </w:p>
    <w:p>
      <w:r>
        <w:t xml:space="preserve">Wirtschaftsprüfer und der vereidigten Buchprüfer</w:t>
      </w:r>
    </w:p>
    <w:p>
      <w:r>
        <w:t xml:space="preserve">im Lande Nordrhein-Westfalen</w:t>
      </w:r>
    </w:p>
    <w:p>
      <w:r>
        <w:t xml:space="preserve">Das Land Brandenburg, vertreten durch den Ministerpräsidenten, dieser vertreten durch den Minister für Wirtschaft, Mittelstand und Technologie, und das Land Nordrhein-Westfalen, vertreten durch den Ministerpräsidenten, dieser vertreten durch den Finanzminister, schließen folgenden Staatsvertrag:</w:t>
      </w:r>
    </w:p>
    <w:p>
      <w:r>
        <w:rPr>
          <w:color w:val="555555"/>
          <w:sz w:val="17"/>
        </w:rPr>
        <w:t xml:space="preserve">Zitiervorschlag: Volltext NW_27967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https://recht.nulegal.eu/gesetze/NW_27967/volltext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