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NW_27904 (Nordrhein-Westfalen)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Ausgeschlossen vom Wahlrecht ist, wer infolge Richterspruchs in der Bundesrepublik Deutschland das Wahlrecht nicht besitzt.</w:t>
      </w:r>
    </w:p>
    <w:p>
      <w:r>
        <w:t xml:space="preserve">2. Wählerverzeichnisse und Wahlscheine</w:t>
      </w:r>
    </w:p>
    <w:p>
      <w:r>
        <w:rPr>
          <w:color w:val="555555"/>
          <w:sz w:val="17"/>
        </w:rPr>
        <w:t xml:space="preserve">Zitiervorschlag: § 8 NW_27904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https://recht.nulegal.eu/gesetze/NW_27904/8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NW_27904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