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NW_27877 (Nordrhein-Westfalen)</w:t>
      </w:r>
    </w:p>
    <w:p>
      <w:r>
        <w:rPr>
          <w:color w:val="555555"/>
          <w:sz w:val="18"/>
        </w:rPr>
        <w:t xml:space="preserve">Bekanntmachung der Vereinbarung zwischen den Ländern Niedersachsen und Nordrhein-Westfalen über die Einräumung von Standortnutzungen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Nordrhein-Westfalen räumt dem Land Niedersachsen die Nutzung der Rundfunksender an den Standorten Beverungen, Bad Pyrmont, Holzminden und Minden mit den folgenden technischen Merkmalen ein:</w:t>
      </w:r>
    </w:p>
    <w:p>
      <w:r>
        <w:t xml:space="preserve">Sendername: Bad Pyrmont</w:t>
      </w:r>
    </w:p>
    <w:p>
      <w:r>
        <w:t xml:space="preserve">Frequenz: 88,6/92,6/94,2/95,7/98,5 MHz</w:t>
      </w:r>
    </w:p>
    <w:p>
      <w:r>
        <w:t xml:space="preserve">geographische Koordinaten: 09° E 13¿, 51° N 58¿</w:t>
      </w:r>
    </w:p>
    <w:p>
      <w:r>
        <w:t xml:space="preserve">äquivalente Strahlungsleistung: 17 dBW</w:t>
      </w:r>
    </w:p>
    <w:p>
      <w:r>
        <w:t xml:space="preserve">Stahlungscharakteristik D/ND: D</w:t>
      </w:r>
    </w:p>
    <w:p>
      <w:r>
        <w:t xml:space="preserve">max. effektive Antennenhöhe: 148 m</w:t>
      </w:r>
    </w:p>
    <w:p>
      <w:r>
        <w:t xml:space="preserve">Frequenz: 94,8 MHz</w:t>
      </w:r>
    </w:p>
    <w:p>
      <w:r>
        <w:t xml:space="preserve">geographische Koordinaten: 09° 13¿ 51° 58¿</w:t>
      </w:r>
    </w:p>
    <w:p>
      <w:r>
        <w:t xml:space="preserve">äquivalente Strahlungsleistung: 17,0 dBW</w:t>
      </w:r>
    </w:p>
    <w:p>
      <w:r>
        <w:t xml:space="preserve">Stahlungscharakteristik D/ND: D</w:t>
      </w:r>
    </w:p>
    <w:p>
      <w:r>
        <w:t xml:space="preserve">max. effektive Antennenhöhe: 198 m</w:t>
      </w:r>
    </w:p>
    <w:p>
      <w:r>
        <w:t xml:space="preserve">Sendername: Bad Pyrmont</w:t>
      </w:r>
    </w:p>
    <w:p>
      <w:r>
        <w:t xml:space="preserve">Frequenz: Kanal 40 ARD</w:t>
      </w:r>
    </w:p>
    <w:p>
      <w:r>
        <w:t xml:space="preserve">geographische Koordinaten: 09° E 13¿, 51° N 58¿</w:t>
      </w:r>
    </w:p>
    <w:p>
      <w:r>
        <w:t xml:space="preserve">äquivalente Strahlungsleistung: 22 dBW</w:t>
      </w:r>
    </w:p>
    <w:p>
      <w:r>
        <w:t xml:space="preserve">Stahlungscharakteristik D/ND: D</w:t>
      </w:r>
    </w:p>
    <w:p>
      <w:r>
        <w:t xml:space="preserve">max. effektive Antennenhöhe: 150 m</w:t>
      </w:r>
    </w:p>
    <w:p>
      <w:r>
        <w:t xml:space="preserve">Sendername: Bad Pyrmont</w:t>
      </w:r>
    </w:p>
    <w:p>
      <w:r>
        <w:t xml:space="preserve">Frequenz: 223,936 MHz DAB</w:t>
      </w:r>
    </w:p>
    <w:p>
      <w:r>
        <w:t xml:space="preserve">geographische Koordinaten: 09° E 13¿, 51° N 58¿</w:t>
      </w:r>
    </w:p>
    <w:p>
      <w:r>
        <w:t xml:space="preserve">äquivalente Strahlungsleistung: 20 dBW</w:t>
      </w:r>
    </w:p>
    <w:p>
      <w:r>
        <w:t xml:space="preserve">Stahlungscharakteristik D/ND: D</w:t>
      </w:r>
    </w:p>
    <w:p>
      <w:r>
        <w:t xml:space="preserve">max. effektive Antennenhöhe: 186 m</w:t>
      </w:r>
    </w:p>
    <w:p>
      <w:r>
        <w:t xml:space="preserve">Sendername: Beverungen</w:t>
      </w:r>
    </w:p>
    <w:p>
      <w:r>
        <w:t xml:space="preserve">Frequenz: K 30</w:t>
      </w:r>
    </w:p>
    <w:p>
      <w:r>
        <w:t xml:space="preserve">geographische Koordinaten: 09° E 23¿ 51° 38¿</w:t>
      </w:r>
    </w:p>
    <w:p>
      <w:r>
        <w:t xml:space="preserve">äquivalente Strahlungsleistung: 22,0 dBW</w:t>
      </w:r>
    </w:p>
    <w:p>
      <w:r>
        <w:t xml:space="preserve">Stahlungscharakteristik D/ND: D</w:t>
      </w:r>
    </w:p>
    <w:p>
      <w:r>
        <w:t xml:space="preserve">max. effektive Antennenhöhe: 202 m</w:t>
      </w:r>
    </w:p>
    <w:p>
      <w:r>
        <w:t xml:space="preserve">Sendername: Holzminden</w:t>
      </w:r>
    </w:p>
    <w:p>
      <w:r>
        <w:t xml:space="preserve">Frequenz: 88,6/92,7/96,0/98,4 MHz</w:t>
      </w:r>
    </w:p>
    <w:p>
      <w:r>
        <w:t xml:space="preserve">geographische Koordinaten: 09° E 24¿, 51° N 50¿</w:t>
      </w:r>
    </w:p>
    <w:p>
      <w:r>
        <w:t xml:space="preserve">äquivalente Strahlungsleistung: 27 dBW</w:t>
      </w:r>
    </w:p>
    <w:p>
      <w:r>
        <w:t xml:space="preserve">Stahlungscharakteristik D/ND: D</w:t>
      </w:r>
    </w:p>
    <w:p>
      <w:r>
        <w:t xml:space="preserve">max. effektive Antennenhöhe: 152 m</w:t>
      </w:r>
    </w:p>
    <w:p>
      <w:r>
        <w:t xml:space="preserve">Sendername: Holzminden</w:t>
      </w:r>
    </w:p>
    <w:p>
      <w:r>
        <w:t xml:space="preserve">Frequenz: 99,7 MHz</w:t>
      </w:r>
    </w:p>
    <w:p>
      <w:r>
        <w:t xml:space="preserve">geographische Koordinaten: 09° E 24¿, 51° N 50¿</w:t>
      </w:r>
    </w:p>
    <w:p>
      <w:r>
        <w:t xml:space="preserve">äquivalente Strahlungsleistung: 20 dBW</w:t>
      </w:r>
    </w:p>
    <w:p>
      <w:r>
        <w:t xml:space="preserve">Stahlungscharakteristik D/ND: D</w:t>
      </w:r>
    </w:p>
    <w:p>
      <w:r>
        <w:t xml:space="preserve">max. effektive Antennenhöhe: 137 m</w:t>
      </w:r>
    </w:p>
    <w:p>
      <w:r>
        <w:t xml:space="preserve">Sendername: Holzminden</w:t>
      </w:r>
    </w:p>
    <w:p>
      <w:r>
        <w:t xml:space="preserve">Frequenz: 104,0 MHz</w:t>
      </w:r>
    </w:p>
    <w:p>
      <w:r>
        <w:t xml:space="preserve">geographische Koordinaten: 09° E 23¿ 51° 50¿</w:t>
      </w:r>
    </w:p>
    <w:p>
      <w:r>
        <w:t xml:space="preserve">äquivalente Strahlungsleistung: 27,0 dBW</w:t>
      </w:r>
    </w:p>
    <w:p>
      <w:r>
        <w:t xml:space="preserve">Stahlungscharakteristik D/ND: D</w:t>
      </w:r>
    </w:p>
    <w:p>
      <w:r>
        <w:t xml:space="preserve">max. effektive Antennenhöhe: 152 m</w:t>
      </w:r>
    </w:p>
    <w:p>
      <w:r>
        <w:t xml:space="preserve">Sendername: Holzminden</w:t>
      </w:r>
    </w:p>
    <w:p>
      <w:r>
        <w:t xml:space="preserve">Frequenz: Kanal 8 ARD</w:t>
      </w:r>
    </w:p>
    <w:p>
      <w:r>
        <w:t xml:space="preserve">geographische Koordinaten: 09° E 24¿, 51° N 50¿</w:t>
      </w:r>
    </w:p>
    <w:p>
      <w:r>
        <w:t xml:space="preserve">äquivalente Strahlungsleistung: 6 dBW</w:t>
      </w:r>
    </w:p>
    <w:p>
      <w:r>
        <w:t xml:space="preserve">Stahlungscharakteristik D/ND: D</w:t>
      </w:r>
    </w:p>
    <w:p>
      <w:r>
        <w:t xml:space="preserve">max. effektive Antennenhöhe: 106 m</w:t>
      </w:r>
    </w:p>
    <w:p>
      <w:r>
        <w:t xml:space="preserve">Sendername: Holzminden/West</w:t>
      </w:r>
    </w:p>
    <w:p>
      <w:r>
        <w:t xml:space="preserve">Frequenz: Kanal 58 N3</w:t>
      </w:r>
    </w:p>
    <w:p>
      <w:r>
        <w:t xml:space="preserve">geographische Koordinaten: 09° E 24¿, 51° N 50¿</w:t>
      </w:r>
    </w:p>
    <w:p>
      <w:r>
        <w:t xml:space="preserve">äquivalente Strahlungsleistung: 14,8 dBW</w:t>
      </w:r>
    </w:p>
    <w:p>
      <w:r>
        <w:t xml:space="preserve">Stahlungscharakteristik D/ND: D</w:t>
      </w:r>
    </w:p>
    <w:p>
      <w:r>
        <w:t xml:space="preserve">max. effektive Antennenhöhe: 125 m</w:t>
      </w:r>
    </w:p>
    <w:p>
      <w:r>
        <w:t xml:space="preserve">Sendername: Holzminden</w:t>
      </w:r>
    </w:p>
    <w:p>
      <w:r>
        <w:t xml:space="preserve">Frequenz: 223, 936 MH6z DAB</w:t>
      </w:r>
    </w:p>
    <w:p>
      <w:r>
        <w:t xml:space="preserve">geographische Koordinaten: 09° E 24¿, 51° N 50¿</w:t>
      </w:r>
    </w:p>
    <w:p>
      <w:r>
        <w:t xml:space="preserve">äquivalente Strahlungsleistung: 27 dBW</w:t>
      </w:r>
    </w:p>
    <w:p>
      <w:r>
        <w:t xml:space="preserve">Stahlungscharakteristik D/ND: D</w:t>
      </w:r>
    </w:p>
    <w:p>
      <w:r>
        <w:t xml:space="preserve">max. effektive Antennenhöhe: 131 m</w:t>
      </w:r>
    </w:p>
    <w:p>
      <w:r>
        <w:t xml:space="preserve">Sendername: Minden</w:t>
      </w:r>
    </w:p>
    <w:p>
      <w:r>
        <w:t xml:space="preserve">Frequenz: K 54</w:t>
      </w:r>
    </w:p>
    <w:p>
      <w:r>
        <w:t xml:space="preserve">geographische Koordinaten: 08° 56¿ 52° 15¿</w:t>
      </w:r>
    </w:p>
    <w:p>
      <w:r>
        <w:t xml:space="preserve">äquivalente Strahlungsleistung: 43,0 dBW</w:t>
      </w:r>
    </w:p>
    <w:p>
      <w:r>
        <w:t xml:space="preserve">Stahlungscharakteristik D/ND: D</w:t>
      </w:r>
    </w:p>
    <w:p>
      <w:r>
        <w:t xml:space="preserve">max. effektive Antennenhöhe: 305 m</w:t>
      </w:r>
    </w:p>
    <w:p>
      <w:r>
        <w:t xml:space="preserve">Diese Nutzung schließt das Recht ein, diese Übertragungskapazitäten nach niedersächsischem Recht Rundfunkveranstaltern zuzuordnen.</w:t>
      </w:r>
    </w:p>
    <w:p>
      <w:r>
        <w:t xml:space="preserve">(2) Das Land Niedersachsen räumt dem Land Nordrhein-Westfalen die Nutzung der Rundfunksender an den Standorten Höxter, Holzminden und Eschenbruch mit den folgenden technischen Merkmalen ein:</w:t>
      </w:r>
    </w:p>
    <w:p>
      <w:r>
        <w:t xml:space="preserve">Sendername: Eschenbruch</w:t>
      </w:r>
    </w:p>
    <w:p>
      <w:r>
        <w:t xml:space="preserve">Frequenz: Kanal 60</w:t>
      </w:r>
    </w:p>
    <w:p>
      <w:r>
        <w:t xml:space="preserve">geographische Koordinaten: 09° E 13¿ 51° N 58¿</w:t>
      </w:r>
    </w:p>
    <w:p>
      <w:r>
        <w:t xml:space="preserve">äquivalente Strahlungsleistung: 10,8 dBW</w:t>
      </w:r>
    </w:p>
    <w:p>
      <w:r>
        <w:t xml:space="preserve">Stahlungscharakteristik D/ND: D</w:t>
      </w:r>
    </w:p>
    <w:p>
      <w:r>
        <w:t xml:space="preserve">max. effektive Antennenhöhe: 163 m</w:t>
      </w:r>
    </w:p>
    <w:p>
      <w:r>
        <w:t xml:space="preserve">Sendername: Höxter</w:t>
      </w:r>
    </w:p>
    <w:p>
      <w:r>
        <w:t xml:space="preserve">Frequenz: 87,8/93,9/96,4/107,3/104,8 MHz</w:t>
      </w:r>
    </w:p>
    <w:p>
      <w:r>
        <w:t xml:space="preserve">geographische Koordinaten: 09° E 29¿ 51° N 44¿</w:t>
      </w:r>
    </w:p>
    <w:p>
      <w:r>
        <w:t xml:space="preserve">äquivalente Strahlungsleistung: 27 dBW</w:t>
      </w:r>
    </w:p>
    <w:p>
      <w:r>
        <w:t xml:space="preserve">Stahlungscharakteristik D/ND: D</w:t>
      </w:r>
    </w:p>
    <w:p>
      <w:r>
        <w:t xml:space="preserve">max. effektive Antennenhöhe: 352 m</w:t>
      </w:r>
    </w:p>
    <w:p>
      <w:r>
        <w:t xml:space="preserve">Sendername: Höxter</w:t>
      </w:r>
    </w:p>
    <w:p>
      <w:r>
        <w:t xml:space="preserve">Frequenz: 95,2 MHz</w:t>
      </w:r>
    </w:p>
    <w:p>
      <w:r>
        <w:t xml:space="preserve">geographische Koordinaten: 09° E 29¿ 51° N 44¿</w:t>
      </w:r>
    </w:p>
    <w:p>
      <w:r>
        <w:t xml:space="preserve">äquivalente Strahlungsleistung: 27 dBW</w:t>
      </w:r>
    </w:p>
    <w:p>
      <w:r>
        <w:t xml:space="preserve">Stahlungscharakteristik D/ND: ND</w:t>
      </w:r>
    </w:p>
    <w:p>
      <w:r>
        <w:t xml:space="preserve">max. effektive Antennenhöhe: 352 m</w:t>
      </w:r>
    </w:p>
    <w:p>
      <w:r>
        <w:t xml:space="preserve">Sendername: Höxter</w:t>
      </w:r>
    </w:p>
    <w:p>
      <w:r>
        <w:t xml:space="preserve">Frequenz: 229,072 MHz</w:t>
      </w:r>
    </w:p>
    <w:p>
      <w:r>
        <w:t xml:space="preserve">geographische Koordinaten: 09° E 29¿ 51° N 44¿</w:t>
      </w:r>
    </w:p>
    <w:p>
      <w:r>
        <w:t xml:space="preserve">äquivalente Strahlungsleistung: 30 dBW</w:t>
      </w:r>
    </w:p>
    <w:p>
      <w:r>
        <w:t xml:space="preserve">Stahlungscharakteristik D/ND: D</w:t>
      </w:r>
    </w:p>
    <w:p>
      <w:r>
        <w:t xml:space="preserve">max. effektive Antennenhöhe: 350 m</w:t>
      </w:r>
    </w:p>
    <w:p>
      <w:r>
        <w:t xml:space="preserve">Sendername: Höxter</w:t>
      </w:r>
    </w:p>
    <w:p>
      <w:r>
        <w:t xml:space="preserve">Frequenz: Kanal 9</w:t>
      </w:r>
    </w:p>
    <w:p>
      <w:r>
        <w:t xml:space="preserve">geographische Koordinaten: 09° E 25¿ 51° N 45¿</w:t>
      </w:r>
    </w:p>
    <w:p>
      <w:r>
        <w:t xml:space="preserve">äquivalente Strahlungsleistung: 14 dBW</w:t>
      </w:r>
    </w:p>
    <w:p>
      <w:r>
        <w:t xml:space="preserve">Stahlungscharakteristik D/ND: D</w:t>
      </w:r>
    </w:p>
    <w:p>
      <w:r>
        <w:t xml:space="preserve">max. effektive Antennenhöhe: 143 m</w:t>
      </w:r>
    </w:p>
    <w:p>
      <w:r>
        <w:t xml:space="preserve">Sendername: Höxter</w:t>
      </w:r>
    </w:p>
    <w:p>
      <w:r>
        <w:t xml:space="preserve">Frequenz: Kanal 45</w:t>
      </w:r>
    </w:p>
    <w:p>
      <w:r>
        <w:t xml:space="preserve">geographische Koordinaten: 09° E 24¿ 51° N 44¿</w:t>
      </w:r>
    </w:p>
    <w:p>
      <w:r>
        <w:t xml:space="preserve">äquivalente Strahlungsleistung: 19,5 dBW</w:t>
      </w:r>
    </w:p>
    <w:p>
      <w:r>
        <w:t xml:space="preserve">Stahlungscharakteristik D/ND: D</w:t>
      </w:r>
    </w:p>
    <w:p>
      <w:r>
        <w:t xml:space="preserve">max. effektive Antennenhöhe: 76 m</w:t>
      </w:r>
    </w:p>
    <w:p>
      <w:r>
        <w:t xml:space="preserve">Sendername: Höxter</w:t>
      </w:r>
    </w:p>
    <w:p>
      <w:r>
        <w:t xml:space="preserve">Frequenz: Kanal 53</w:t>
      </w:r>
    </w:p>
    <w:p>
      <w:r>
        <w:t xml:space="preserve">geographische Koordinaten: 09° E 24¿ 51° N 44¿</w:t>
      </w:r>
    </w:p>
    <w:p>
      <w:r>
        <w:t xml:space="preserve">äquivalente Strahlungsleistung: 19,5 dBW</w:t>
      </w:r>
    </w:p>
    <w:p>
      <w:r>
        <w:t xml:space="preserve">Stahlungscharakteristik D/ND: D</w:t>
      </w:r>
    </w:p>
    <w:p>
      <w:r>
        <w:t xml:space="preserve">max. effektive Antennenhöhe: 76 m</w:t>
      </w:r>
    </w:p>
    <w:p>
      <w:r>
        <w:t xml:space="preserve">Sendername: Holzminden/Neuhaus</w:t>
      </w:r>
    </w:p>
    <w:p>
      <w:r>
        <w:t xml:space="preserve">Frequenz: 104,8 MHz</w:t>
      </w:r>
    </w:p>
    <w:p>
      <w:r>
        <w:t xml:space="preserve">geographische Koordinaten: 09° 29¿ 51° 43¿</w:t>
      </w:r>
    </w:p>
    <w:p>
      <w:r>
        <w:t xml:space="preserve">äquivalente Strahlungsleistung: 27,0 dBW</w:t>
      </w:r>
    </w:p>
    <w:p>
      <w:r>
        <w:t xml:space="preserve">Stahlungscharakteristik D/ND: D</w:t>
      </w:r>
    </w:p>
    <w:p>
      <w:r>
        <w:t xml:space="preserve">max. effektive Antennenhöhe: 315 m</w:t>
      </w:r>
    </w:p>
    <w:p>
      <w:r>
        <w:t xml:space="preserve">Diese Nutzung schließt das Recht ein, diese Übertragungskapazitäten nach nordrhein-westfälischem Recht Rundfunkveranstaltern zuzuordnen.</w:t>
      </w:r>
    </w:p>
    <w:p>
      <w:r>
        <w:t xml:space="preserve">(3) Die Rundfunkveranstalter sind berechtigt, die geographischen Koordinaten und die effektive Antennenhöhe im Rahmen der zulässigen Toleranzen der Inlandsabstimmung zu verändern. Diese Änderungen sind dem jeweils anderen Land unverzüglich schriftlich mitzuteilen.</w:t>
      </w:r>
    </w:p>
    <w:p>
      <w:r>
        <w:rPr>
          <w:color w:val="555555"/>
          <w:sz w:val="17"/>
        </w:rPr>
        <w:t xml:space="preserve">Zitiervorschlag: Art 1 NW_27877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https://recht.nulegal.eu/gesetze/NW_27877/1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