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NW_27824 (Nordrhein-Westfalen) — (gestrichen)</w:t>
      </w:r>
    </w:p>
    <w:p>
      <w:r>
        <w:rPr>
          <w:color w:val="555555"/>
          <w:sz w:val="18"/>
        </w:rPr>
        <w:t xml:space="preserve">ZDF-Staatsvertrag (ZDF-StV) vom 31. August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II. Abschnitt</w:t>
      </w:r>
    </w:p>
    <w:p>
      <w:r>
        <w:t xml:space="preserve">Vorschriften für die Angebote des ,Zweiten Deutschen Fernsehens (ZDF)‘</w:t>
      </w:r>
    </w:p>
    <w:p>
      <w:r>
        <w:rPr>
          <w:color w:val="555555"/>
          <w:sz w:val="17"/>
        </w:rPr>
        <w:t xml:space="preserve">Zitiervorschlag: § 4 NW_27824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