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 NW_27691 (Nordrhein-Westfalen)</w:t>
      </w:r>
    </w:p>
    <w:p>
      <w:r>
        <w:rPr>
          <w:color w:val="555555"/>
          <w:sz w:val="18"/>
        </w:rPr>
        <w:t xml:space="preserve">VV-FBW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Mitwirkung bei der Verwaltung der FBW wird ein Verwaltungsrat gebildet. Diesem gehören an:</w:t>
      </w:r>
    </w:p>
    <w:p>
      <w:r>
        <w:t xml:space="preserve">1. ein vom Hessischen Minister für Wissenschaft und Kunst berufenes Mitglied als Vorsitzender;</w:t>
      </w:r>
    </w:p>
    <w:p>
      <w:r>
        <w:t xml:space="preserve">2. sechs weitere Mitglieder, von denen je zwei von der Ständigen Konferenz der Kultusminister, der Innenministerkonferenz und der Finanzministerkonferenz der Länder berufen werden.</w:t>
      </w:r>
    </w:p>
    <w:p>
      <w:r>
        <w:t xml:space="preserve">(2) Der Verwaltungsrat entscheidet in Angelegenheiten, die ihm nach dieser Verwaltungsvereinbarung zugewiesen sind. Er ist zu allen wichtigen und grundsätzlichen Entscheidungen, die die FBW betreffen, zu hören.</w:t>
      </w:r>
    </w:p>
    <w:p>
      <w:r>
        <w:rPr>
          <w:color w:val="555555"/>
          <w:sz w:val="17"/>
        </w:rPr>
        <w:t xml:space="preserve">Zitiervorschlag: Art 10 NW_27691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https://recht.nulegal.eu/gesetze/NW_27691/10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