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NW_27688 (Nordrhein-Westfalen)</w:t>
      </w:r>
    </w:p>
    <w:p>
      <w:r>
        <w:rPr>
          <w:color w:val="555555"/>
          <w:sz w:val="18"/>
        </w:rPr>
        <w:t xml:space="preserve">Bekanntmachung zu dem Staatsvertrag über die Veranstaltung von Fernsehen über Satellit (Satellitenfernseh-Staatsvertrag) vom 29. Juni 1989/20. Juli 1989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14. Dezember 1989</w:t>
      </w:r>
    </w:p>
    <w:p>
      <w:r>
        <w:t xml:space="preserve">Der Landtag Nordrhein-Westfalen hat in seiner Sitzung am 13. Dezember 1989 gemäß Artikel 66 Satz 2 der Landesverfassung dem Staatsvertrag über die Veranstaltung von Fernsehen über Satellit (Satellitenfernseh-Staatsvertrag) vom 29. Juni 1989/20. Juli 1989 zugestimmt.</w:t>
      </w:r>
    </w:p>
    <w:p>
      <w:r>
        <w:t xml:space="preserve">Der Staatsvertrag wird nachfolgend bekanntgemacht.</w:t>
      </w:r>
    </w:p>
    <w:p>
      <w:r>
        <w:t xml:space="preserve">Das Inkrafttreten des Staatsvertrages nach seinem Artikel 12 wird gesondert bekanntgemacht.</w:t>
      </w:r>
    </w:p>
    <w:p>
      <w:r>
        <w:t xml:space="preserve">Der Ministerpräsident</w:t>
      </w:r>
    </w:p>
    <w:p>
      <w:r>
        <w:t xml:space="preserve">des Landes Nordrhein-Westfalen</w:t>
      </w:r>
    </w:p>
    <w:p>
      <w:r>
        <w:t xml:space="preserve">Staatsvertrag</w:t>
      </w:r>
    </w:p>
    <w:p>
      <w:r>
        <w:t xml:space="preserve">über die Veranstaltung von Fernsehen</w:t>
      </w:r>
    </w:p>
    <w:p>
      <w:r>
        <w:t xml:space="preserve">über Satellit</w:t>
      </w:r>
    </w:p>
    <w:p>
      <w:r>
        <w:t xml:space="preserve">(Satellitenfernseh-Staatsvertrag)</w:t>
      </w:r>
    </w:p>
    <w:p>
      <w:r>
        <w:t xml:space="preserve">Die Freie Hansestadt Bremen,</w:t>
      </w:r>
    </w:p>
    <w:p>
      <w:r>
        <w:t xml:space="preserve">das Land Hessen,</w:t>
      </w:r>
    </w:p>
    <w:p>
      <w:r>
        <w:t xml:space="preserve">das Land Nordrhein-Westfalen und</w:t>
      </w:r>
    </w:p>
    <w:p>
      <w:r>
        <w:t xml:space="preserve">das Saarland</w:t>
      </w:r>
    </w:p>
    <w:p>
      <w:r>
        <w:t xml:space="preserve">schließen</w:t>
      </w:r>
    </w:p>
    <w:p>
      <w:r>
        <w:t xml:space="preserve">den nachfolgenden</w:t>
      </w:r>
    </w:p>
    <w:p>
      <w:r>
        <w:t xml:space="preserve">Staatsvertrag</w:t>
      </w:r>
    </w:p>
    <w:p>
      <w:r>
        <w:rPr>
          <w:color w:val="555555"/>
          <w:sz w:val="17"/>
        </w:rPr>
        <w:t xml:space="preserve">Zitiervorschlag: Volltext NW_27688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https://recht.nulegal.eu/gesetze/NW_27688/volltext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