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NW_27681 (Nordrhein-Westfalen)</w:t>
      </w:r>
    </w:p>
    <w:p>
      <w:r>
        <w:rPr>
          <w:color w:val="555555"/>
          <w:sz w:val="18"/>
        </w:rPr>
        <w:t xml:space="preserve">Sechste Verordnung über die Zuordnung von Übertragungskapazitäten - 6. FrequenzVO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in § 3 Abs. 2 Satz 3 Nr. 1 des Gesetzes über den Westdeutschen Rundfunk Köln (WDR-Gesetz) in der Fassung der Bekanntmachung vom 31. März 1993 (GV. NW. S. 158) getroffene Zuordnung von Übertragungskapazitäten zur programmlichen Nutzung für Fernsehen durch den Westdeutschen Rundfunk Köln (WDR) wird wie folgt geändert:</w:t>
      </w:r>
    </w:p>
    <w:p>
      <w:r>
        <w:t xml:space="preserve">Senderstandort</w:t>
      </w:r>
    </w:p>
    <w:p>
      <w:r>
        <w:t xml:space="preserve">Kanal</w:t>
      </w:r>
    </w:p>
    <w:p>
      <w:r>
        <w:t xml:space="preserve">max. Strahlungs-</w:t>
      </w:r>
    </w:p>
    <w:p>
      <w:r>
        <w:t xml:space="preserve">leistung in Watt</w:t>
      </w:r>
    </w:p>
    <w:p>
      <w:r>
        <w:t xml:space="preserve">max. effektive Antennenhöhe</w:t>
      </w:r>
    </w:p>
    <w:p>
      <w:r>
        <w:t xml:space="preserve">in m</w:t>
      </w:r>
    </w:p>
    <w:p>
      <w:r>
        <w:t xml:space="preserve">von.......</w:t>
      </w:r>
    </w:p>
    <w:p>
      <w:r>
        <w:t xml:space="preserve">auf........</w:t>
      </w:r>
    </w:p>
    <w:p>
      <w:r>
        <w:t xml:space="preserve">Richtdiagramm</w:t>
      </w:r>
    </w:p>
    <w:p>
      <w:r>
        <w:t xml:space="preserve">(ND = Rundstrahlung)</w:t>
      </w:r>
    </w:p>
    <w:p>
      <w:r>
        <w:t xml:space="preserve">(D = keine Rundstrahlung)</w:t>
      </w:r>
    </w:p>
    <w:p>
      <w:r>
        <w:t xml:space="preserve">Kleve</w:t>
      </w:r>
    </w:p>
    <w:p>
      <w:r>
        <w:t xml:space="preserve">46</w:t>
      </w:r>
    </w:p>
    <w:p>
      <w:r>
        <w:t xml:space="preserve">100000</w:t>
      </w:r>
    </w:p>
    <w:p>
      <w:r>
        <w:t xml:space="preserve">von 185</w:t>
      </w:r>
    </w:p>
    <w:p>
      <w:r>
        <w:t xml:space="preserve">auf 202</w:t>
      </w:r>
    </w:p>
    <w:p>
      <w:r>
        <w:t xml:space="preserve">ND</w:t>
      </w:r>
    </w:p>
    <w:p>
      <w:r>
        <w:rPr>
          <w:color w:val="555555"/>
          <w:sz w:val="17"/>
        </w:rPr>
        <w:t xml:space="preserve">Zitiervorschlag: § 3 NW_27681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