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6 NW_27677 (Nordrhein-Westfalen)</w:t>
      </w:r>
    </w:p>
    <w:p>
      <w:r>
        <w:rPr>
          <w:color w:val="555555"/>
          <w:sz w:val="18"/>
        </w:rPr>
        <w:t xml:space="preserve">Vierte Verordnung über die Zuordnung von Übertragungskapazitäten - 4. FrequenzVO -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Folgende Übertragungskapazitäten werden zur programmlichen Nutzung für Hörfunk dem Westdeutschen Rundfunk Köln zugeordnet:</w:t>
      </w:r>
    </w:p>
    <w:p>
      <w:r>
        <w:t xml:space="preserve">Senderstandort</w:t>
      </w:r>
    </w:p>
    <w:p>
      <w:r>
        <w:t xml:space="preserve">Frequenz (MHz)</w:t>
      </w:r>
    </w:p>
    <w:p>
      <w:r>
        <w:t xml:space="preserve">max. Strahlungs-</w:t>
      </w:r>
    </w:p>
    <w:p>
      <w:r>
        <w:t xml:space="preserve">leistung in Watt</w:t>
      </w:r>
    </w:p>
    <w:p>
      <w:r>
        <w:t xml:space="preserve">max. effektive</w:t>
      </w:r>
    </w:p>
    <w:p>
      <w:r>
        <w:t xml:space="preserve">Antennenhöhe in m</w:t>
      </w:r>
    </w:p>
    <w:p>
      <w:r>
        <w:t xml:space="preserve">Richtdiagramm</w:t>
      </w:r>
    </w:p>
    <w:p>
      <w:r>
        <w:t xml:space="preserve">(ND = Rundstrahlung)</w:t>
      </w:r>
    </w:p>
    <w:p>
      <w:r>
        <w:t xml:space="preserve">(D = keine Rundstrahlung)</w:t>
      </w:r>
    </w:p>
    <w:p>
      <w:r>
        <w:t xml:space="preserve">Höxter-Holzminden</w:t>
      </w:r>
    </w:p>
    <w:p>
      <w:r>
        <w:t xml:space="preserve">87,8</w:t>
      </w:r>
    </w:p>
    <w:p>
      <w:r>
        <w:t xml:space="preserve">500</w:t>
      </w:r>
    </w:p>
    <w:p>
      <w:r>
        <w:t xml:space="preserve">352</w:t>
      </w:r>
    </w:p>
    <w:p>
      <w:r>
        <w:t xml:space="preserve">D</w:t>
      </w:r>
    </w:p>
    <w:p>
      <w:r>
        <w:t xml:space="preserve">Warburg</w:t>
      </w:r>
    </w:p>
    <w:p>
      <w:r>
        <w:t xml:space="preserve">98,2</w:t>
      </w:r>
    </w:p>
    <w:p>
      <w:r>
        <w:t xml:space="preserve">500</w:t>
      </w:r>
    </w:p>
    <w:p>
      <w:r>
        <w:t xml:space="preserve">57</w:t>
      </w:r>
    </w:p>
    <w:p>
      <w:r>
        <w:t xml:space="preserve">D</w:t>
      </w:r>
    </w:p>
    <w:p>
      <w:r>
        <w:rPr>
          <w:color w:val="555555"/>
          <w:sz w:val="17"/>
        </w:rPr>
        <w:t xml:space="preserve">Zitiervorschlag: § 6 NW_27677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https://recht.nulegal.eu/gesetze/NW_27677/6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