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NW_27671 (Nordrhein-Westfalen)</w:t>
      </w:r>
    </w:p>
    <w:p>
      <w:r>
        <w:rPr>
          <w:color w:val="555555"/>
          <w:sz w:val="18"/>
        </w:rPr>
        <w:t xml:space="preserve">Bekanntmachung des Staatsvertrages zwischen der Bundesrepublik Deutschland und den Ländern über die Überleitung von Rechten und Pflichten des Deutschlandfunks und des RIAS Berlin auf die Körperschaft des öffentlichen Rechts 'Deutschlandradio' - Hörfunk-Überleitungsstaatsvertrag - vom 17. Juni 1993</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Personal</w:t>
      </w:r>
    </w:p>
    <w:p>
      <w:r>
        <w:t xml:space="preserve">(1) Von den Beschäftigten auf insgesamt 1032 Planstellen des Deutschlandfunks und des RIAS Berlin gehen im Zeitpunkt des Inkrafttretens dieses Staatsvertrages Beschäftigte auf 792 Planstellen einschließlich der Beschäftigten des RIAS-Berlin für die Sendetechnik auf die Körperschaft und Beschäftigte auf 240 Planstellen auf die Rundfunkanstalt des Bundesrechts Deutsche Welle über. Weitere Beschäftigte auf 204 Planstellen des Deutschlandfunks (insbesondere die Hauptabteilung Europa) sowie auf 40 Planstellen des RIAS Berlin gelten mit Wirkung vom 1. Juli 1993 ebenfalls als von der Deutschen Welle übernommen. Von der Übernahme nach Satz 1 und 2 ausgeschlossen sind die Beschäftigten auf 57 Planstellen des RIAS Berlin, die dem Tanzorchester und dem Kammerchor angehören oder zugeordnet sind; Artikel 7 Abs. 1 bleibt unberührt. Die Zuordnung der Beschäftigten nach Satz 1 ist in einer gesonderten Vereinbarung auf der Grundlage der entsprechenden Organisationsstruktur von Deutschlandfunk und RIAS Berlin vorgenommen; diese Vereinbarung ist dem Staatsvertrag als Anlage beigefügt.</w:t>
      </w:r>
    </w:p>
    <w:p>
      <w:r>
        <w:t xml:space="preserve">(2) Stehen im Zeitpunkt des Inkrafttretens dieses Staatsvertrages mehr als die in Absatz 1 Satz 1 bezeichneten Beschäftigten auf 1032 Planstellen in einem Arbeitsverhältnis zu Deutschlandfunk und RIAS Berlin oder ist deren Arbeitsverhältnis nicht rechtswirksam beendet, so tritt die Deutsche Welle in die Arbeitsverhältnisse dieser Beschäftigten ein.</w:t>
      </w:r>
    </w:p>
    <w:p>
      <w:r>
        <w:t xml:space="preserve">(3) Körperschaft und Deutsche Welle treten auf Arbeitgeberseite in die Arbeitsverhältnisse mit den in Absatz 1 Satz 1 und 2 in Verbindung mit der Anlage zu diesem Staatsvertrag bezeichneten Beschäftigten ein. Die Beschäftigten haben jedoch insbesondere keinen Anspruch auf Fortsetzung der Funktion, die sie bisher bei Deutschlandfunk und RIAS Berlin ausgeübt haben. Mit Übernahme nach Absatz 1 scheiden ferner die Intendanten von Deutschlandfunk und RIAS Berlin aus ihrer organschaftlichen Stellung aus.</w:t>
      </w:r>
    </w:p>
    <w:p>
      <w:r>
        <w:rPr>
          <w:color w:val="555555"/>
          <w:sz w:val="17"/>
        </w:rPr>
        <w:t xml:space="preserve">Zitiervorschlag: Art 3 NW_27671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https://recht.nulegal.eu/gesetze/NW_27671/3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