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NW_27653 (Nordrhein-Westfalen) — Durchführung des Kabelpilotprojekts Dortmund</w:t>
      </w:r>
    </w:p>
    <w:p>
      <w:r>
        <w:rPr>
          <w:color w:val="555555"/>
          <w:sz w:val="18"/>
        </w:rPr>
        <w:t xml:space="preserve">Satzung des Westdeutschen Rundfunks Köln 'Kabelpilotprojekt Dortmund'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Der Westdeutsche Rundfunk Köln (WDR) führt auf der Grundlage des WDR-Gesetzes und des Kabelversuchsgesetzes NW die Rundfunkdienste des Kabelpilotprojektes Dortmund mit Ausnahme der Aufgaben des Zweiten Deutschen Fernsehens (ZDF) durch. Er wirkt an der wissenschaftlichen Begleituntersuchung nach Maßgabe des § 2 KabVersG NW mit.</w:t>
      </w:r>
    </w:p>
    <w:p>
      <w:r>
        <w:rPr>
          <w:color w:val="555555"/>
          <w:sz w:val="17"/>
        </w:rPr>
        <w:t xml:space="preserve">Zitiervorschlag: § 1 NW_27653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https://recht.nulegal.eu/gesetze/NW_27653/1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