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NW_27639 (Nordrhein-Westfalen)</w:t>
      </w:r>
    </w:p>
    <w:p>
      <w:r>
        <w:rPr>
          <w:color w:val="555555"/>
          <w:sz w:val="18"/>
        </w:rPr>
        <w:t xml:space="preserve">Bekanntmachung des Abkommens zwischen den Ländern der Bundesrepublik Deutschland zur Regelung der Zuständigkeit für die Feststellung der Gleichwertigkeit von in der ehemaligen Deutschen Demokratischen Republik erworbenen Bildungsabschlüssen im Fachschulbereich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Mai 1995</w:t>
      </w:r>
    </w:p>
    <w:p>
      <w:r>
        <w:t xml:space="preserve">Die Länder der Bundesrepublik Deutschland haben das Abkommen zur Regelung der Zuständigkeit für die Feststellung der Gleichwertigkeit von in der ehemaligen Deutschen Demokratischen Republik erworbenen Bildungsabschlüssen im Fachschulbereich geschlossen.</w:t>
      </w:r>
    </w:p>
    <w:p>
      <w:r>
        <w:t xml:space="preserve">Das Abkommen ist nach seinem Artikel 3 am 9. Dezember 1994 in Kraft getreten.</w:t>
      </w:r>
    </w:p>
    <w:p>
      <w:r>
        <w:t xml:space="preserve">Es wird nachfolgend bekanntgemacht.</w:t>
      </w:r>
    </w:p>
    <w:p>
      <w:r>
        <w:t xml:space="preserve">Düsseldorf, den 16. Mai 1995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Johannes Rau</w:t>
      </w:r>
    </w:p>
    <w:p>
      <w:r>
        <w:t xml:space="preserve">Abkommen zwischen den Ländern</w:t>
      </w:r>
    </w:p>
    <w:p>
      <w:r>
        <w:t xml:space="preserve">der Bundesrepublik Deutschland</w:t>
      </w:r>
    </w:p>
    <w:p>
      <w:r>
        <w:t xml:space="preserve">zur Regelung der Zuständigkeit für die Feststellung</w:t>
      </w:r>
    </w:p>
    <w:p>
      <w:r>
        <w:t xml:space="preserve">der Gleichwertigkeit von in der ehemaligen</w:t>
      </w:r>
    </w:p>
    <w:p>
      <w:r>
        <w:t xml:space="preserve">Deutschen Demokratischen Republik erworbenen</w:t>
      </w:r>
    </w:p>
    <w:p>
      <w:r>
        <w:t xml:space="preserve">Bildungsabschlüssen im Fachschulbereich</w:t>
      </w:r>
    </w:p>
    <w:p>
      <w:r>
        <w:t xml:space="preserve">Das Land Baden-Württemberg,</w:t>
      </w:r>
    </w:p>
    <w:p>
      <w:r>
        <w:t xml:space="preserve">der Freistaat Bayern,</w:t>
      </w:r>
    </w:p>
    <w:p>
      <w:r>
        <w:t xml:space="preserve">das Land Berlin,</w:t>
      </w:r>
    </w:p>
    <w:p>
      <w:r>
        <w:t xml:space="preserve">das Land Brandenburg,</w:t>
      </w:r>
    </w:p>
    <w:p>
      <w:r>
        <w:t xml:space="preserve">die Freie Hansestadt Bremen,</w:t>
      </w:r>
    </w:p>
    <w:p>
      <w:r>
        <w:t xml:space="preserve">die Freie und Hansestadt Hamburg,</w:t>
      </w:r>
    </w:p>
    <w:p>
      <w:r>
        <w:t xml:space="preserve">das Land Hessen,</w:t>
      </w:r>
    </w:p>
    <w:p>
      <w:r>
        <w:t xml:space="preserve">das Land Mecklenburg-Vorpommern,</w:t>
      </w:r>
    </w:p>
    <w:p>
      <w:r>
        <w:t xml:space="preserve">das Land Niedersachsen,</w:t>
      </w:r>
    </w:p>
    <w:p>
      <w:r>
        <w:t xml:space="preserve">das Land Nordrhein-Westfalen,</w:t>
      </w:r>
    </w:p>
    <w:p>
      <w:r>
        <w:t xml:space="preserve">das Land Rheinland-Pfalz,</w:t>
      </w:r>
    </w:p>
    <w:p>
      <w:r>
        <w:t xml:space="preserve">das Saarland,</w:t>
      </w:r>
    </w:p>
    <w:p>
      <w:r>
        <w:t xml:space="preserve">der Freistaat Sachsen,</w:t>
      </w:r>
    </w:p>
    <w:p>
      <w:r>
        <w:t xml:space="preserve">das Land Sachsen-Anhalt,</w:t>
      </w:r>
    </w:p>
    <w:p>
      <w:r>
        <w:t xml:space="preserve">das Land Schleswig-Holstein und</w:t>
      </w:r>
    </w:p>
    <w:p>
      <w:r>
        <w:t xml:space="preserve">das Land Thüringen</w:t>
      </w:r>
    </w:p>
    <w:p>
      <w:r>
        <w:t xml:space="preserve">schließen folgendes Abkommen:</w:t>
      </w:r>
    </w:p>
    <w:p>
      <w:r>
        <w:rPr>
          <w:color w:val="555555"/>
          <w:sz w:val="17"/>
        </w:rPr>
        <w:t xml:space="preserve">Zitiervorschlag: Volltext NW_27639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https://recht.nulegal.eu/gesetze/NW_27639/volltext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