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NW_27639 (Nordrhein-Westfalen)</w:t>
      </w:r>
    </w:p>
    <w:p>
      <w:r>
        <w:rPr>
          <w:color w:val="555555"/>
          <w:sz w:val="18"/>
        </w:rPr>
        <w:t xml:space="preserve">Bekanntmachung des Abkommens zwischen den Ländern der Bundesrepublik Deutschland zur Regelung der Zuständigkeit für die Feststellung der Gleichwertigkeit von in der ehemaligen Deutschen Demokratischen Republik erworbenen Bildungsabschlüssen im Fachschulbereich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Stelle gemäß Artikel 37 Abs. 1 Satz 3 Einigungsvertrag für die Feststellung der Gleichwertigkeit eines in der Deutschen Demokratischen Republik erworbenen Bildungsabschlusses mit einem Fachschulabschluß oder Berufsfachschulabschluß ist - soweit keine anderen Regelungen getroffen sind - der für das Fach- und Berufsfachschulwesen zuständige Minister/Senator des vertragschließenden Landes, in dem die Einrichtung gelegen war, an der der Bildungsabschluß erworben wurde. Für Bildungsabschlüsse, die nach dem Beitritt der Deutschen Demokratischen Republik zur Bundesrepublik Deutschland im Beitrittsgebiet erworben wurden oder bis zum 31. Dezember 1993 erworben werden, gilt Satz 1 entsprechend.</w:t>
      </w:r>
    </w:p>
    <w:p>
      <w:r>
        <w:rPr>
          <w:color w:val="555555"/>
          <w:sz w:val="17"/>
        </w:rPr>
        <w:t xml:space="preserve">Zitiervorschlag: Art 1 NW_27639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https://recht.nulegal.eu/gesetze/NW_27639/1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