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NW_27507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Kirchenbezirke und Kirchengemeinden der Selbständigen Evangelisch-Lutherischen Kirche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Kultusminister</w:t>
      </w:r>
    </w:p>
    <w:p>
      <w:r>
        <w:rPr>
          <w:color w:val="555555"/>
          <w:sz w:val="17"/>
        </w:rPr>
        <w:t xml:space="preserve">Zitiervorschlag: § 3 NW_27507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