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NW_27505 (Nordrhein-Westfalen)</w:t>
      </w:r>
    </w:p>
    <w:p>
      <w:r>
        <w:rPr>
          <w:color w:val="555555"/>
          <w:sz w:val="18"/>
        </w:rPr>
        <w:t xml:space="preserve">Gesetz über die Verleihung der Rechte einer Körperschaft des öffentlichen Rechts an die Heilsarmee in Deutschland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Tage nach der Verkündung in Kraft.</w:t>
      </w:r>
    </w:p>
    <w:p>
      <w:r>
        <w:t xml:space="preserve">Die Landesregierung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3 NW_27505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https://recht.nulegal.eu/gesetze/NW_27505/3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