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NW_27406 (Nordrhein-Westfalen)</w:t>
      </w:r>
    </w:p>
    <w:p>
      <w:r>
        <w:rPr>
          <w:color w:val="555555"/>
          <w:sz w:val="18"/>
        </w:rPr>
        <w:t xml:space="preserve">Bekanntmachung der Vereinbarung zwischen den Ländern Niedersachsen und Nordrhein-Westfalen über die Wahrnehmung vollzugspolizeilicher Aufgaben auf Bundesautobahnen und auf Bundesstraßen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den Bundesautobahnen</w:t>
      </w:r>
    </w:p>
    <w:p>
      <w:r>
        <w:t xml:space="preserve">A 1</w:t>
      </w:r>
    </w:p>
    <w:p>
      <w:r>
        <w:t xml:space="preserve">Bremen-Münster</w:t>
      </w:r>
    </w:p>
    <w:p>
      <w:r>
        <w:t xml:space="preserve">zwischen der Landesgrenze Niedersachsen/Nordrhein-Westfalen bei km 225,175 (Anschlußstelle Osnabrück-Hafen Richtungsfahrbahn Bremen) und bei km 227,403,</w:t>
      </w:r>
    </w:p>
    <w:p>
      <w:r>
        <w:t xml:space="preserve">A 2</w:t>
      </w:r>
    </w:p>
    <w:p>
      <w:r>
        <w:t xml:space="preserve">Hannover-Dortmund</w:t>
      </w:r>
    </w:p>
    <w:p>
      <w:r>
        <w:t xml:space="preserve">zwischen der Anschlußstelle Bad Eilsen bei km 279,15 und der Landesgrenze Niedersachsen/Nordrhein-Westfalen bei km 283,7,</w:t>
      </w:r>
    </w:p>
    <w:p>
      <w:r>
        <w:t xml:space="preserve">A 30</w:t>
      </w:r>
    </w:p>
    <w:p>
      <w:r>
        <w:t xml:space="preserve">Niederlande-Bad Oeynhausen</w:t>
      </w:r>
    </w:p>
    <w:p>
      <w:r>
        <w:t xml:space="preserve">zwischen der Landesgrenze Niedersachsen/Nordrhein-Westfalen bei km 66,121 und der Anschlußstelle Hasbergen-Gaste bei km 67,086</w:t>
      </w:r>
    </w:p>
    <w:p>
      <w:r>
        <w:t xml:space="preserve">einschließlich der Ein- und Ausfahrtstrecken</w:t>
      </w:r>
    </w:p>
    <w:p>
      <w:r>
        <w:t xml:space="preserve">werden vollzugspolizeiliche Aufgaben von der Polizei des Landes Nordrhein-Westfalen wahrgenommen.</w:t>
      </w:r>
    </w:p>
    <w:p>
      <w:r>
        <w:t xml:space="preserve">(2) Vollzugspolizeiliche Aufgaben auf der Bundesstraße B 70 im Landkreis Emsland, Abschnitt 53, von km 0,000 bis 0,417, und auf der Bundesstraße B 482 im Landkreis Schaumburg, Abschnitt 10, von km 0,000 bis 0,270, werden ebenfalls von der Polizei des Landes Nordrhein-Westfalen wahrgenommen.</w:t>
      </w:r>
    </w:p>
    <w:p>
      <w:r>
        <w:rPr>
          <w:color w:val="555555"/>
          <w:sz w:val="17"/>
        </w:rPr>
        <w:t xml:space="preserve">Zitiervorschlag: § 1 NW_27406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