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NW_27401 (Nordrhein-Westfalen)</w:t>
      </w:r>
    </w:p>
    <w:p>
      <w:r>
        <w:rPr>
          <w:color w:val="555555"/>
          <w:sz w:val="18"/>
        </w:rPr>
        <w:t xml:space="preserve">Bekanntmachung des Abkommens zwischen den Ländern der Bundesrepublik Deutschland über die erweiterte Zuständigkeit der Polizei der Länder bei der Strafverfolgung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Polizeivollzugsbeamten, die in einem anderen Land Amtshandlungen vornehmen, haben die gleichen Befugnisse wie die Polizeivollzugsbeamten dieses Landes.</w:t>
      </w:r>
    </w:p>
    <w:p>
      <w:r>
        <w:rPr>
          <w:color w:val="555555"/>
          <w:sz w:val="17"/>
        </w:rPr>
        <w:t xml:space="preserve">Zitiervorschlag: Art 2 NW_27401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https://recht.nulegal.eu/gesetze/NW_27401/2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