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91 NW_27385 (Nordrhein-Westfalen)</w:t>
      </w:r>
    </w:p>
    <w:p>
      <w:r>
        <w:rPr>
          <w:color w:val="555555"/>
          <w:sz w:val="18"/>
        </w:rPr>
        <w:t xml:space="preserve">Personalvertretungsgesetz für das Land Nordrhein-Westfalen - Landespersonalvertretungsgesetz - LPVG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Lehrkräften gilt als Versetzung oder Abordnung im Sinne des § 72 Abs. 1 Nrn. 5 und 6 die Versetzung oder Abordnung an eine Schule oder ein Studienseminar.</w:t>
      </w:r>
    </w:p>
    <w:p>
      <w:r>
        <w:t xml:space="preserve">(2) Bei Versetzungen von Lehrkräften an eine Schule oder ein Studienseminar gibt der bei der abgebenden Dienststelle gebildete Personalrat dem bei der aufnehmenden Dienststelle gebildeten Personalrat Gelegenheit zur Äußerung. Die Frist zur Äußerung gemäß § 66 Abs. 2 Satz 3 beträgt vier Wochen.</w:t>
      </w:r>
    </w:p>
    <w:p>
      <w:r>
        <w:t xml:space="preserve">(3) Abordnungen von Lehrkräften nach § 72 Abs. 1 Satz 1 Nr. 6 unterliegen nur dann der Mitbestimmung, wenn sie länger als bis zum Ende des laufenden Schulhalbjahres andauern.</w:t>
      </w:r>
    </w:p>
    <w:p>
      <w:r>
        <w:t xml:space="preserve">(4) Bei Stellenausschreibungen gemäß § 73 Nr. 2 wirkt der Personalrat nur mit, wenn die Ausschreibung nicht der Vorbereitung einer Maßnahme gemäß § 72 Abs. 1 Satz 1 Nr. 1 oder Nr. 3 dient.</w:t>
      </w:r>
    </w:p>
    <w:p>
      <w:r>
        <w:rPr>
          <w:color w:val="555555"/>
          <w:sz w:val="17"/>
        </w:rPr>
        <w:t xml:space="preserve">Zitiervorschlag: § 91 NW_27385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https://recht.nulegal.eu/gesetze/NW_27385/91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