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Jugend- und Auszubildendenvertretung besteht in Dienststellen mit in der Regel</w:t>
      </w:r>
    </w:p>
    <w:p>
      <w:r>
        <w:t xml:space="preserve">5 bis 20 wahlberechtigten Beschäftigten</w:t>
      </w:r>
    </w:p>
    <w:p>
      <w:r>
        <w:t xml:space="preserve">aus einer Person,</w:t>
      </w:r>
    </w:p>
    <w:p>
      <w:r>
        <w:t xml:space="preserve">21 bis 50 wahlberechtigten Beschäftigten</w:t>
      </w:r>
    </w:p>
    <w:p>
      <w:r>
        <w:t xml:space="preserve">aus drei Mitgliedern,</w:t>
      </w:r>
    </w:p>
    <w:p>
      <w:r>
        <w:t xml:space="preserve">51 bis 200 wahlberechtigten Beschäftigten</w:t>
      </w:r>
    </w:p>
    <w:p>
      <w:r>
        <w:t xml:space="preserve">aus fünf Mitgliedern,</w:t>
      </w:r>
    </w:p>
    <w:p>
      <w:r>
        <w:t xml:space="preserve">201 bis 300 wahlberechtigten Beschäftigten</w:t>
      </w:r>
    </w:p>
    <w:p>
      <w:r>
        <w:t xml:space="preserve">aus sieben Mitgliedern,</w:t>
      </w:r>
    </w:p>
    <w:p>
      <w:r>
        <w:t xml:space="preserve">301 bis 500 wahlberechtigten Beschäftigten</w:t>
      </w:r>
    </w:p>
    <w:p>
      <w:r>
        <w:t xml:space="preserve">aus elf Mitgliedern,</w:t>
      </w:r>
    </w:p>
    <w:p>
      <w:r>
        <w:t xml:space="preserve">501 bis 1000 wahlberechtigten Beschäftigten</w:t>
      </w:r>
    </w:p>
    <w:p>
      <w:r>
        <w:t xml:space="preserve">aus dreizehn Mitgliedern,</w:t>
      </w:r>
    </w:p>
    <w:p>
      <w:r>
        <w:t xml:space="preserve">mehr als 1000 wahlberechtigten Beschäftigten</w:t>
      </w:r>
    </w:p>
    <w:p>
      <w:r>
        <w:t xml:space="preserve">aus fünfzehn Mitgliedern.</w:t>
      </w:r>
    </w:p>
    <w:p>
      <w:r>
        <w:t xml:space="preserve">(2) § 14 Abs. 5 und 6 gelten entsprechend.</w:t>
      </w:r>
    </w:p>
    <w:p>
      <w:r>
        <w:rPr>
          <w:color w:val="555555"/>
          <w:sz w:val="17"/>
        </w:rPr>
        <w:t xml:space="preserve">Zitiervorschlag: § 56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https://recht.nulegal.eu/gesetze/NW_27385/56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