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NW_27299 (Nordrhein-Westfalen) — Beurteilung</w:t>
      </w:r>
    </w:p>
    <w:p>
      <w:r>
        <w:rPr>
          <w:color w:val="555555"/>
          <w:sz w:val="18"/>
        </w:rPr>
        <w:t xml:space="preserve">VAP2.1-baut.D-Gem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Leistungen in den Ausbildungsabschnitten 1 bis 3 ist unverzüglich eine Beurteilung zu fertigen und zur Ausbildungsakte zu nehmen. Für die Beurteilung sind die in der Anlage 2 vorgesehenen Beurteilungsbögen zu nutzen.</w:t>
      </w:r>
    </w:p>
    <w:p>
      <w:r>
        <w:t xml:space="preserve">(2) Die praktische Ausbildung darf nur fortgesetzt werden, wenn die Beurteilung eines Abschnittes mindestens mit der Note ,,ausreichend" abschließt.</w:t>
      </w:r>
    </w:p>
    <w:p>
      <w:r>
        <w:rPr>
          <w:color w:val="555555"/>
          <w:sz w:val="17"/>
        </w:rPr>
        <w:t xml:space="preserve">Zitiervorschlag: § 14 NW_27299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https://recht.nulegal.eu/gesetze/NW_27299/14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NW_27299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