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NW_27299 (Nordrhein-Westfalen) — Praktische Ausbildung</w:t>
      </w:r>
    </w:p>
    <w:p>
      <w:r>
        <w:rPr>
          <w:color w:val="555555"/>
          <w:sz w:val="18"/>
        </w:rPr>
        <w:t xml:space="preserve">VAP2.1-baut.D-Gem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Durch die praktische Ausbildung sollen die durch die Vorbildungsvoraussetzungen (§ 1 Abs. 2 Nr. 3) nachgewiesenen fachwissenschaftlichen Kenntnisse in fachbezogenen Schwerpunktbereichen fachpraktisch ergänzt werden.</w:t>
      </w:r>
    </w:p>
    <w:p>
      <w:r>
        <w:t xml:space="preserve">(2) Die Beamten werden nach dem dieser Verordnung beigefügten Ausbildungsplan (Anlage 1) ausgebildet.</w:t>
      </w:r>
    </w:p>
    <w:p>
      <w:r>
        <w:t xml:space="preserve">(3) Der Ausbildungsleiter hat vor Beginn der Ausbildung für jeden Beamten einen Ausbildungsplan aufzustellen. Eine Ausfertigung ist dem Beamten auszuhändigen.</w:t>
      </w:r>
    </w:p>
    <w:p>
      <w:r>
        <w:t xml:space="preserve">(4) Die in den Ausbildungsabschnitten bearbeiteten Vorgänge sind mit dem Beamten zu besprechen und bei der Beurteilung nach § 14 zu berücksichtigen.</w:t>
      </w:r>
    </w:p>
    <w:p>
      <w:r>
        <w:rPr>
          <w:color w:val="555555"/>
          <w:sz w:val="17"/>
        </w:rPr>
        <w:t xml:space="preserve">Zitiervorschlag: § 13 NW_27299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https://recht.nulegal.eu/gesetze/NW_27299/13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