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NW_27222 (Nordrhein-Westfalen)</w:t>
      </w:r>
    </w:p>
    <w:p>
      <w:r>
        <w:rPr>
          <w:color w:val="555555"/>
          <w:sz w:val="18"/>
        </w:rPr>
        <w:t xml:space="preserve">Gesetz über Gebietsänderungen im Neugliederungsraum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1976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Für den Ministerpräsidenten</w:t>
      </w:r>
    </w:p>
    <w:p>
      <w:r>
        <w:t xml:space="preserve">Der Innenminister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11 NW_27222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https://recht.nulegal.eu/gesetze/NW_27222/11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NW_27222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