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NW_27219 (Nordrhein-Westfalen)</w:t>
      </w:r>
    </w:p>
    <w:p>
      <w:r>
        <w:rPr>
          <w:color w:val="555555"/>
          <w:sz w:val="18"/>
        </w:rPr>
        <w:t xml:space="preserve">Sauerland/Paderborn-Gesetz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Menden (Sauerland) sowie die Gemeinden Asbeck - mit Ausnahme der in § 7 Abs. 2 Nr. 1 genannten Gebietsteile -, Bösperde, Halingen, Lendringsen, Oesbern und Schwitten werden zu einer neuen Gemeinde zusammengeschlossen. Die Gemeinde erhält den Namen Menden (Sauerland) und führt die Bezeichnung ,,Stadt".</w:t>
      </w:r>
    </w:p>
    <w:p>
      <w:r>
        <w:t xml:space="preserve">(2) In die Stadt Menden (Sauerland) werden eingegliedert:</w:t>
      </w:r>
    </w:p>
    <w:p>
      <w:r>
        <w:t xml:space="preserve">1. aus der Gemeinde Sümmern die Fluren und Flurstücke:</w:t>
      </w:r>
    </w:p>
    <w:p>
      <w:r>
        <w:t xml:space="preserve">Gemarkung Sümmern</w:t>
      </w:r>
    </w:p>
    <w:p>
      <w:r>
        <w:t xml:space="preserve">Flur 2 Nr. 25 bis 29, 30/1, 30/2, 31/2, 32 bis 39, 68 und 71,</w:t>
      </w:r>
    </w:p>
    <w:p>
      <w:r>
        <w:t xml:space="preserve">Fluren 3 bis 5,</w:t>
      </w:r>
    </w:p>
    <w:p>
      <w:r>
        <w:t xml:space="preserve">Flur 6 ohne die Flurstücke Nr. 6, 26, 27, 29 und 31,</w:t>
      </w:r>
    </w:p>
    <w:p>
      <w:r>
        <w:t xml:space="preserve">Flur 7 ohne die Flurstücke Nr. 28, 29, 38 bis 41, 49 bis 53, 76, 78, 80, 82, 86 und 87,</w:t>
      </w:r>
    </w:p>
    <w:p>
      <w:r>
        <w:t xml:space="preserve">Flur 9 Nr. 34 und 35;</w:t>
      </w:r>
    </w:p>
    <w:p>
      <w:r>
        <w:t xml:space="preserve">2. aus der Gemeinde Holzen die Flurstücke:</w:t>
      </w:r>
    </w:p>
    <w:p>
      <w:r>
        <w:t xml:space="preserve">Gemarkung Holzen</w:t>
      </w:r>
    </w:p>
    <w:p>
      <w:r>
        <w:t xml:space="preserve">Flur 10 Nr. 18 und 21.</w:t>
      </w:r>
    </w:p>
    <w:p>
      <w:r>
        <w:rPr>
          <w:color w:val="555555"/>
          <w:sz w:val="17"/>
        </w:rPr>
        <w:t xml:space="preserve">Zitiervorschlag: § 4 NW_27219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