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NW_27217 (Nordrhein-Westfalen)</w:t>
      </w:r>
    </w:p>
    <w:p>
      <w:r>
        <w:rPr>
          <w:color w:val="555555"/>
          <w:sz w:val="18"/>
        </w:rPr>
        <w:t xml:space="preserve">Düsseldorf-Gesetz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Erkrath - mit Ausnahme der in § 10 Abs. 2 Nr. 1 genannten Flurstücke - und die Gemeinde Hochdahl werden zu einer neuen Gemeinde zusammengeschlossen. Die Gemeinde erhält den Namen Erkrath und führt die Bezeichnung ,,Stadt".</w:t>
      </w:r>
    </w:p>
    <w:p>
      <w:r>
        <w:t xml:space="preserve">(2) In die Stadt Erkrath werden weiter eingegliedert:</w:t>
      </w:r>
    </w:p>
    <w:p>
      <w:r>
        <w:t xml:space="preserve">1. aus der Stadt Hilden die Flurstücke:</w:t>
      </w:r>
    </w:p>
    <w:p>
      <w:r>
        <w:t xml:space="preserve">Gemarkung Hilden</w:t>
      </w:r>
    </w:p>
    <w:p>
      <w:r>
        <w:t xml:space="preserve">Flur 36 Nr. 12, 78, 79, 85, 86 halb,</w:t>
      </w:r>
    </w:p>
    <w:p>
      <w:r>
        <w:t xml:space="preserve">Flur 37 Nr. 20, 21 halb, 29, 35 bis 47, 51, 53, 55, 57, 59 halb, 60, 62,</w:t>
      </w:r>
    </w:p>
    <w:p>
      <w:r>
        <w:t xml:space="preserve">Flur 38 ohne Nr. 25, 69, 80, 107, 109, 111, 118, 121, 122, 124, 126 bis 128,</w:t>
      </w:r>
    </w:p>
    <w:p>
      <w:r>
        <w:t xml:space="preserve">Flur 39 ohne Nr. 40, 42, 56, 60, 61, 66, 68, 69, 74, 75, 78 bis 92, 96, 98 bis 102, 110, 114, 115, 119,</w:t>
      </w:r>
    </w:p>
    <w:p>
      <w:r>
        <w:t xml:space="preserve">Flur 43 Nr. 7, 29, 34, 38 halb, 39 halb, 42;</w:t>
      </w:r>
    </w:p>
    <w:p>
      <w:r>
        <w:t xml:space="preserve">2. aus der Stadt Haan die Flurstücke:</w:t>
      </w:r>
    </w:p>
    <w:p>
      <w:r>
        <w:t xml:space="preserve">Gemarkung Haan</w:t>
      </w:r>
    </w:p>
    <w:p>
      <w:r>
        <w:t xml:space="preserve">Flur 1 Nr. 15, 17, 18, 21, 22, 25, 27, 28, 30 bis 40, 42 bis 44, 48, 70 bis 72, 77, 81, 198, 199, 202, 312, 332, 336 bis 339, 357 bis 362, 371 bis 373, 377, 380 bis 383, 390 bis 398, 400, 406 bis 414, 416 bis 426, 428, 430, 431, 432 halb, 433, 438 bis 440, 446 bis 449.</w:t>
      </w:r>
    </w:p>
    <w:p>
      <w:r>
        <w:t xml:space="preserve">(3) Das Amt Gruiten wird aufgelöst. Rechtsnachfolgerin ist die neue Stadt Erkrath.</w:t>
      </w:r>
    </w:p>
    <w:p>
      <w:r>
        <w:rPr>
          <w:color w:val="555555"/>
          <w:sz w:val="17"/>
        </w:rPr>
        <w:t xml:space="preserve">Zitiervorschlag: § 19 NW_27217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https://recht.nulegal.eu/gesetze/NW_27217/19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