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Gronau (Westf.) und die Gemeinde Epe werden zu einer neuen Gemeinde zusammengeschlossen. Die Gemeinde erhält den Namen Gronau (Westf.) und führt die Bezeichnung ,,Stadt".</w:t>
      </w:r>
    </w:p>
    <w:p>
      <w:r>
        <w:rPr>
          <w:color w:val="555555"/>
          <w:sz w:val="17"/>
        </w:rPr>
        <w:t xml:space="preserve">Zitiervorschlag: § 37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