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NW_27215 (Nordrhein-Westfalen)</w:t>
      </w:r>
    </w:p>
    <w:p>
      <w:r>
        <w:rPr>
          <w:color w:val="555555"/>
          <w:sz w:val="18"/>
        </w:rPr>
        <w:t xml:space="preserve">Niederrhein-Gesetz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1975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16 NW_27215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https://recht.nulegal.eu/gesetze/NW_27215/16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NW_27215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