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NW_27215 (Nordrhein-Westfalen)</w:t>
      </w:r>
    </w:p>
    <w:p>
      <w:r>
        <w:rPr>
          <w:color w:val="555555"/>
          <w:sz w:val="18"/>
        </w:rPr>
        <w:t xml:space="preserve">Niederrhein-Gesetz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die Stadt Xanten werden aus der Gemeinde Sonsbeck die Fluren und Flurstücke</w:t>
      </w:r>
    </w:p>
    <w:p>
      <w:r>
        <w:t xml:space="preserve">Gemarkung Labbeck</w:t>
      </w:r>
    </w:p>
    <w:p>
      <w:r>
        <w:t xml:space="preserve">Flur 1,</w:t>
      </w:r>
    </w:p>
    <w:p>
      <w:r>
        <w:t xml:space="preserve">Flur 2 Nr. 40 halb, 53 bis 66, 75 und 76</w:t>
      </w:r>
    </w:p>
    <w:p>
      <w:r>
        <w:t xml:space="preserve">eingegliedert.</w:t>
      </w:r>
    </w:p>
    <w:p>
      <w:r>
        <w:t xml:space="preserve">(2) In die Gemeinde Alpen werden eingegliedert:</w:t>
      </w:r>
    </w:p>
    <w:p>
      <w:r>
        <w:t xml:space="preserve">1. aus der Stadt Xanten die Flurstücke:</w:t>
      </w:r>
    </w:p>
    <w:p>
      <w:r>
        <w:t xml:space="preserve">Gemarkung Birten</w:t>
      </w:r>
    </w:p>
    <w:p>
      <w:r>
        <w:t xml:space="preserve">Flur 7 mit Ausnahme der Flurstücke Nr. 267 bis 278, 281 bis 283, 285, 286, 302 und 303,</w:t>
      </w:r>
    </w:p>
    <w:p>
      <w:r>
        <w:t xml:space="preserve">2. aus der Stadt Rheinberg die Flurstücke:</w:t>
      </w:r>
    </w:p>
    <w:p>
      <w:r>
        <w:t xml:space="preserve">Gemarkung Rheinberg</w:t>
      </w:r>
    </w:p>
    <w:p>
      <w:r>
        <w:t xml:space="preserve">Flur 3 Nr. 2 bis 28, 105 bis 108, 110 bis 113, 115, 116, 117, 122 bis 127, 130, 131, 135, 136, 280 bis 284, 286, 351, 352, 377, 378, 565, 566, 567, 581, 582, 604, 605, 613, 695, 697 bis 701, 703, 704, 747, 750 bis 755, 757 bis 767, 827, 828, 932 bis 935, 949, 950, 951, 952, 1086, 1087, 1088, 1089, 1091 und 1098.</w:t>
      </w:r>
    </w:p>
    <w:p>
      <w:r>
        <w:t xml:space="preserve">II. Abschnitt</w:t>
      </w:r>
    </w:p>
    <w:p>
      <w:r>
        <w:t xml:space="preserve">Gebietsänderungen im Kreisbereich</w:t>
      </w:r>
    </w:p>
    <w:p>
      <w:r>
        <w:rPr>
          <w:color w:val="555555"/>
          <w:sz w:val="17"/>
        </w:rPr>
        <w:t xml:space="preserve">Zitiervorschlag: § 10 NW_27215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https://recht.nulegal.eu/gesetze/NW_27215/10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NW_27215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