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NW_27215 (Nordrhein-Westfalen)</w:t>
      </w:r>
    </w:p>
    <w:p>
      <w:r>
        <w:rPr>
          <w:color w:val="555555"/>
          <w:sz w:val="18"/>
        </w:rPr>
        <w:t xml:space="preserve">Niederrhein-Gesetz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Stadt Dinslaken werden eingegliedert:</w:t>
      </w:r>
    </w:p>
    <w:p>
      <w:r>
        <w:t xml:space="preserve">1. aus der Stadt Walsum die Fluren und Flurstücke:</w:t>
      </w:r>
    </w:p>
    <w:p>
      <w:r>
        <w:t xml:space="preserve">Gemarkung Walsum</w:t>
      </w:r>
    </w:p>
    <w:p>
      <w:r>
        <w:t xml:space="preserve">Fluren 1, 2, 3, 4 und 5,</w:t>
      </w:r>
    </w:p>
    <w:p>
      <w:r>
        <w:t xml:space="preserve">Flur 6 Nr. 2, 3, 6, 10 bis 15, 18, 20, 23 bis 27, 36 bis 38, 68 bis 71, 73, 74, 77, 79 bis 85, 88, 89, 100, 102 bis 104, 108 bis 113, 115 bis 126, 133 bis 143, 149, 151, 153 bis 172, 184 bis 190 und 192 bis 199,</w:t>
      </w:r>
    </w:p>
    <w:p>
      <w:r>
        <w:t xml:space="preserve">Flur 53 Nr. 1, 3 bis 15, 105, 109, 113, 120, 123 bis 125, 130, 131, 133, 135 und 136;</w:t>
      </w:r>
    </w:p>
    <w:p>
      <w:r>
        <w:t xml:space="preserve">2. aus der Gemeinde Voerde (Niederrhein) die Fluren und Flurstücke:</w:t>
      </w:r>
    </w:p>
    <w:p>
      <w:r>
        <w:t xml:space="preserve">Gemarkung Möllen</w:t>
      </w:r>
    </w:p>
    <w:p>
      <w:r>
        <w:t xml:space="preserve">Flur 4 ohne die Flurstücke Nr. 167, 168, 179, 181, 182, 198 und 200,</w:t>
      </w:r>
    </w:p>
    <w:p>
      <w:r>
        <w:t xml:space="preserve">Flur 5,</w:t>
      </w:r>
    </w:p>
    <w:p>
      <w:r>
        <w:t xml:space="preserve">Flur 6 ohne die Flurstücke Nr. 2 bis 11, 23, 24, 231, 253 und 255,</w:t>
      </w:r>
    </w:p>
    <w:p>
      <w:r>
        <w:t xml:space="preserve">Flur 7 Nr. 3,</w:t>
      </w:r>
    </w:p>
    <w:p>
      <w:r>
        <w:t xml:space="preserve">Flur 10 Nr. 17, 54 und 56.</w:t>
      </w:r>
    </w:p>
    <w:p>
      <w:r>
        <w:t xml:space="preserve">(2) In die Gemeinde Voerde (Niederrhein) werden aus der Stadt Dinslaken die Fluren und Flurstücke</w:t>
      </w:r>
    </w:p>
    <w:p>
      <w:r>
        <w:t xml:space="preserve">Gemarkung Dinslaken</w:t>
      </w:r>
    </w:p>
    <w:p>
      <w:r>
        <w:t xml:space="preserve">Flur 1,</w:t>
      </w:r>
    </w:p>
    <w:p>
      <w:r>
        <w:t xml:space="preserve">Flur 2 Nr. 78 bis 80, 89, 323, 324, 379 und 489,</w:t>
      </w:r>
    </w:p>
    <w:p>
      <w:r>
        <w:t xml:space="preserve">Flur 17 Nr. 175, 450, 453, 779, 794 und 797</w:t>
      </w:r>
    </w:p>
    <w:p>
      <w:r>
        <w:t xml:space="preserve">eingegliedert.</w:t>
      </w:r>
    </w:p>
    <w:p>
      <w:r>
        <w:rPr>
          <w:color w:val="555555"/>
          <w:sz w:val="17"/>
        </w:rPr>
        <w:t xml:space="preserve">Zitiervorschlag: § 1 NW_27215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