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neuen Gemeinden werden folgenden Amtsgerichten zugeordnet:</w:t>
      </w:r>
    </w:p>
    <w:p>
      <w:r>
        <w:t xml:space="preserve">1. Die Gemeinde Herzogenrath dem Amtsgericht Aachen,</w:t>
      </w:r>
    </w:p>
    <w:p>
      <w:r>
        <w:t xml:space="preserve">2. die Gemeinden Monschau und Simmerath dem Amtsgericht Monschau,</w:t>
      </w:r>
    </w:p>
    <w:p>
      <w:r>
        <w:t xml:space="preserve">3. die Gemeinde Schleiden dem Amtsgericht Gemünd,</w:t>
      </w:r>
    </w:p>
    <w:p>
      <w:r>
        <w:t xml:space="preserve">4. die Gemeinde Mechernich dem Amtsgericht Euskirchen,</w:t>
      </w:r>
    </w:p>
    <w:p>
      <w:r>
        <w:t xml:space="preserve">5. die Gemeinden Langerwehe, Nideggen und Vettweiß dem Amtsgericht Düren,</w:t>
      </w:r>
    </w:p>
    <w:p>
      <w:r>
        <w:t xml:space="preserve">6. die Gemeinden Aldenhoven, Inden, Niederzier und Titz dem Amtsgericht Jülich,</w:t>
      </w:r>
    </w:p>
    <w:p>
      <w:r>
        <w:t xml:space="preserve">7. die Gemeinde Geilenkirchen dem Amtsgericht Geilenkirchen,</w:t>
      </w:r>
    </w:p>
    <w:p>
      <w:r>
        <w:t xml:space="preserve">8. die Gemeinden Heinsberg, Waldfeucht und Wassenberg dem Amtsgericht Heinsberg,</w:t>
      </w:r>
    </w:p>
    <w:p>
      <w:r>
        <w:t xml:space="preserve">9. die Gemeinden Erkelenz und Hückelhoven dem Amtsgericht Erkelenz.</w:t>
      </w:r>
    </w:p>
    <w:p>
      <w:r>
        <w:t xml:space="preserve">(2) Die neuen Gemeinden Alsdorf und Baesweiler werden ab 1. April 1973 dem Amtsgericht Aachen zugeordnet. Bis zu diesem Zeitpunkt gehören</w:t>
      </w:r>
    </w:p>
    <w:p>
      <w:r>
        <w:t xml:space="preserve">1. von der Gemeinde Alsdorf</w:t>
      </w:r>
    </w:p>
    <w:p>
      <w:r>
        <w:t xml:space="preserve">a) das Gebiet der bisherigen Gemeinde Hoengen zum Bezirk des Amtsgerichts Eschweiler,</w:t>
      </w:r>
    </w:p>
    <w:p>
      <w:r>
        <w:t xml:space="preserve">b) das übrige Gebiet zum Bezirk des Amtsgerichts Aachen;</w:t>
      </w:r>
    </w:p>
    <w:p>
      <w:r>
        <w:t xml:space="preserve">2. die Gemeinde Baesweiler zum Bezirk des Amtsgerichts Geilenkirchen.</w:t>
      </w:r>
    </w:p>
    <w:p>
      <w:r>
        <w:t xml:space="preserve">(3) Die neue Gemeinde Niederkrüchten sowie die Gemeinde Wegberg werden ab 1. April 1973 dem Amtsgericht Erkelenz zugeordnet. Bis zu diesem Zeitpunkt gehören sie zum Bezirk des Amtsgerichts Wegberg.</w:t>
      </w:r>
    </w:p>
    <w:p>
      <w:r>
        <w:t xml:space="preserve">(4) Die Gemeinde Stolberg wird ab 1. April 1973 dem Amtsgericht Eschweiler zugeordnet. Bis zu diesem Zeitpunkt gehört sie zum Bezirk des Amtsgerichts Stolberg.</w:t>
      </w:r>
    </w:p>
    <w:p>
      <w:r>
        <w:t xml:space="preserve">(5) Die Amtsgerichte Wegberg und Stolberg werden mit Ablauf des 31. März 1973 aufgehoben.</w:t>
      </w:r>
    </w:p>
    <w:p>
      <w:r>
        <w:rPr>
          <w:color w:val="555555"/>
          <w:sz w:val="17"/>
        </w:rPr>
        <w:t xml:space="preserve">Zitiervorschlag: § 46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