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NW_27211 (Nordrhein-Westfalen)</w:t>
      </w:r>
    </w:p>
    <w:p>
      <w:r>
        <w:rPr>
          <w:color w:val="555555"/>
          <w:sz w:val="18"/>
        </w:rPr>
        <w:t xml:space="preserve">Aachen-Gesetz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Alsdorf, die Gemeinde Hoengen und die Gemeinde Bettendorf werden zu einer neuen Gemeinde zusammengeschlossen. Die neue Gemeinde erhält den Namen Alsdorf und führt die Bezeichnung ,,Stadt".</w:t>
      </w:r>
    </w:p>
    <w:p>
      <w:r>
        <w:t xml:space="preserve">(2) In die Stadt Alsdorf werden eingegliedert:</w:t>
      </w:r>
    </w:p>
    <w:p>
      <w:r>
        <w:t xml:space="preserve">1. aus der Gemeinde Bardenberg die Flurstücke:</w:t>
      </w:r>
    </w:p>
    <w:p>
      <w:r>
        <w:t xml:space="preserve">Gemarkung Bardenberg</w:t>
      </w:r>
    </w:p>
    <w:p>
      <w:r>
        <w:t xml:space="preserve">Flur 1</w:t>
      </w:r>
    </w:p>
    <w:p>
      <w:r>
        <w:t xml:space="preserve">Flur 2</w:t>
      </w:r>
    </w:p>
    <w:p>
      <w:r>
        <w:t xml:space="preserve">Flur 3</w:t>
      </w:r>
    </w:p>
    <w:p>
      <w:r>
        <w:t xml:space="preserve">Flur 4</w:t>
      </w:r>
    </w:p>
    <w:p>
      <w:r>
        <w:t xml:space="preserve">Flur 5 Nr. 16, 18, 25, 26, 30, 31, 34, 35, 38 bis 45, 48, 49, 50, 53, 56 bis 61;</w:t>
      </w:r>
    </w:p>
    <w:p>
      <w:r>
        <w:t xml:space="preserve">2. aus der Gemeinde Broichweiden die Flurstücke:</w:t>
      </w:r>
    </w:p>
    <w:p>
      <w:r>
        <w:t xml:space="preserve">Gemarkung Broichweiden</w:t>
      </w:r>
    </w:p>
    <w:p>
      <w:r>
        <w:t xml:space="preserve">Flur 5</w:t>
      </w:r>
    </w:p>
    <w:p>
      <w:r>
        <w:t xml:space="preserve">Flur 7 Nr. 1/1, 1/2, 1/3, 1/4, 4, 44, 45, 46/1, 49 bis 53, 54/1, 57/1, 58 bis 61, 64 bis 67, 155, 156, 157, 159/1, 162/1, 163 bis 169, 170/1, 194, 219, 258/220, 221, 222, 224 bis 227, 237, 265/238, 239, 240, 241, 276, 293, 296</w:t>
      </w:r>
    </w:p>
    <w:p>
      <w:r>
        <w:t xml:space="preserve">Flur 8 Nr. 8 bis 11, 14/1, 17, 18/1, 18/2, 19, 21/1, 22, 23/1, 77 bis 83, 85/1, 90 bis 95, 96/1, 187/97, 98 bis 101, 102/1, 201/104, 106 bis 111, 113, 114, 175, 178 bis 184, 193, 194, 195, 198, 199, 217, 218</w:t>
      </w:r>
    </w:p>
    <w:p>
      <w:r>
        <w:t xml:space="preserve">Flur 10</w:t>
      </w:r>
    </w:p>
    <w:p>
      <w:r>
        <w:t xml:space="preserve">Flur 20</w:t>
      </w:r>
    </w:p>
    <w:p>
      <w:r>
        <w:t xml:space="preserve">Flur 21 ohne Nr. 45, 46, 60, 69, 70</w:t>
      </w:r>
    </w:p>
    <w:p>
      <w:r>
        <w:t xml:space="preserve">Flur 34 Nr. 266 bis 272, 274 bis 277, 337, 338, 342</w:t>
      </w:r>
    </w:p>
    <w:p>
      <w:r>
        <w:t xml:space="preserve">Flur 35 ohne Nr. 269 bis 272</w:t>
      </w:r>
    </w:p>
    <w:p>
      <w:r>
        <w:t xml:space="preserve">Flur 36</w:t>
      </w:r>
    </w:p>
    <w:p>
      <w:r>
        <w:t xml:space="preserve">Flur 37</w:t>
      </w:r>
    </w:p>
    <w:p>
      <w:r>
        <w:t xml:space="preserve">Flur 38 ohne Nr. 106 bis 110, 158 bis 190, 203;</w:t>
      </w:r>
    </w:p>
    <w:p>
      <w:r>
        <w:t xml:space="preserve">3. aus der Gemeinde Kinzweiler die Flurstücke:</w:t>
      </w:r>
    </w:p>
    <w:p>
      <w:r>
        <w:t xml:space="preserve">Gemarkung Kinzweiler</w:t>
      </w:r>
    </w:p>
    <w:p>
      <w:r>
        <w:t xml:space="preserve">Flur 37</w:t>
      </w:r>
    </w:p>
    <w:p>
      <w:r>
        <w:t xml:space="preserve">Flur 42 Nr. 149, 168 bis 177</w:t>
      </w:r>
    </w:p>
    <w:p>
      <w:r>
        <w:t xml:space="preserve">Flur 43 Nr. 1 bis 19, 23 bis 27, 31 bis 39, 41, 77, 79 bis 86, 98, 99, 101;</w:t>
      </w:r>
    </w:p>
    <w:p>
      <w:r>
        <w:t xml:space="preserve">4. aus der Gemeinde Oidtweiler die Flurstücke:</w:t>
      </w:r>
    </w:p>
    <w:p>
      <w:r>
        <w:t xml:space="preserve">Gemarkung Oidtweiler</w:t>
      </w:r>
    </w:p>
    <w:p>
      <w:r>
        <w:t xml:space="preserve">Flur 2 Nr. 169/12, 170/14, 171/17, 186/129, 254</w:t>
      </w:r>
    </w:p>
    <w:p>
      <w:r>
        <w:t xml:space="preserve">Flur 3 Nr. 40 bis 44, 137/45, 138/45, 46, 47, 100/48, 101/48, 102/48, 103/48, 104/48, 105/48, 106/48, 49 bis 53, 130/57, 131/57, 58 bis 64, 114/89, 135/89, 90, 91, 92, 134/95, 136/96, 126/97, 139, 140, 143, 144, 145.</w:t>
      </w:r>
    </w:p>
    <w:p>
      <w:r>
        <w:rPr>
          <w:color w:val="555555"/>
          <w:sz w:val="17"/>
        </w:rPr>
        <w:t xml:space="preserve">Zitiervorschlag: § 4 NW_27211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