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9 NW_27209 (Nordrhein-Westfalen)</w:t>
      </w:r>
    </w:p>
    <w:p>
      <w:r>
        <w:rPr>
          <w:color w:val="555555"/>
          <w:sz w:val="18"/>
        </w:rPr>
        <w:t xml:space="preserve">Gesetz zur Neugliederung des Ennepe-Ruhr-Kreises</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In die Stadt Langenberg (Kreis Düsseldorf-Mettmann) werden eingegliedert:</w:t>
      </w:r>
    </w:p>
    <w:p>
      <w:r>
        <w:t xml:space="preserve">1. aus der Gemeinde Winz (Amt Hattingen) die Flurstücke</w:t>
      </w:r>
    </w:p>
    <w:p>
      <w:r>
        <w:t xml:space="preserve">Gemarkung Niederbonsfeld</w:t>
      </w:r>
    </w:p>
    <w:p>
      <w:r>
        <w:t xml:space="preserve">Flur 8 Nr. 10, 11, 12,</w:t>
      </w:r>
    </w:p>
    <w:p>
      <w:r>
        <w:t xml:space="preserve">Flur 9 Nr. 8 bis 21, 23 bis 26, 30 bis 59, 62 bis 70, 73 bis 78, 81 bis 85,</w:t>
      </w:r>
    </w:p>
    <w:p>
      <w:r>
        <w:t xml:space="preserve">Flur 10 Nr. 1 bis 4, 6 bis 9, 11 bis 17, 21 bis 25, 31 bis 34, 40, 42, 43, 46, 47, 48, 53 bis 62, 64 bis 71, 74 bis 78, 80, 84, 89, 92, 95 bis 99, 101, 102, 106, 107, 109, 111, 112, 113, 117, 118,121, 122, 123, 125 bis 128, 130 bis 146, 148, 149, 152 bis 155, 157 bis 160, 164, 167, 169, 170, 171, 173 bis 176, 178 bis 189, 191 bis 205, 208 bis 227, 229 bis 233, 235 bis 248, 251, 256, 257, 259, 264, 265, 268 bis 275, 277, 287, 288, 289, 291, 292, 300, 305, 306, 312 bis 315, 317, 318, 321 bis 324, 329, 331, 334, 335, 336, 338 bis 353, 355, 356, 357, 362 bis 365, 367 bis 371, 375 bis 384, 386, 388 bis 399, 401 bis 412, 417 bis 425, 428 bis 435, 437, 438, 441 bis 444, 446 bis 472, 474 bis 513,</w:t>
      </w:r>
    </w:p>
    <w:p>
      <w:r>
        <w:t xml:space="preserve">Flur 11 Nr. 11, 25, 26, 30, 31, 49, 50, 52, 53, 56, 75, 79, 80, 81, 83, 84, 88, 89, 95, 99, 102 bis 122, 133, 134, 176 bis 181, 189, 190, 199, 200, 204, 206,</w:t>
      </w:r>
    </w:p>
    <w:p>
      <w:r>
        <w:t xml:space="preserve">Flur 12 Nr. 1, 6, 9, 12 bis 16, 21, 23, 27, 30, 31, 36, 40, 47, 49, 54, 61, 64 bis 67, 69, 72, 73, 84 bis 96, 98 bis 113, 118, 128, 129, 131 bis 136, 141 bis 148, 159, 162, 163, 164, 166 bis 169, 179 bis 183, 185 bis 189, 191 bis 209, 212 bis 229, 231 bis 312, 314, 316 bis 350, 352 bis 362,</w:t>
      </w:r>
    </w:p>
    <w:p>
      <w:r>
        <w:t xml:space="preserve">Flur 13 Nr. 1 bis 11,</w:t>
      </w:r>
    </w:p>
    <w:p>
      <w:r>
        <w:t xml:space="preserve">2. aus der Gemeinde Niederelfringhausen (Amt Hattingen) die Flurstücke</w:t>
      </w:r>
    </w:p>
    <w:p>
      <w:r>
        <w:t xml:space="preserve">Gemarkung Niederelfringhausen</w:t>
      </w:r>
    </w:p>
    <w:p>
      <w:r>
        <w:t xml:space="preserve">Flur 2 Nr. 13 bis 16, 18 bis 28, 30 bis 36, 38, 39, 41, 51, 52, 53/halb, 56, 57, 58, 60 bis 68, 71, 72, 74, 76.</w:t>
      </w:r>
    </w:p>
    <w:p>
      <w:r>
        <w:rPr>
          <w:color w:val="555555"/>
          <w:sz w:val="17"/>
        </w:rPr>
        <w:t xml:space="preserve">Zitiervorschlag: § 9 NW_27209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https://recht.nulegal.eu/gesetze/NW_27209/9</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