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NW_27189 (Nordrhein-Westfalen)</w:t>
      </w:r>
    </w:p>
    <w:p>
      <w:r>
        <w:rPr>
          <w:color w:val="555555"/>
          <w:sz w:val="18"/>
        </w:rPr>
        <w:t xml:space="preserve">Gesetz zur Neugliederung des Landkreises Soest und von Teilen des Landkreises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Ampen, Enkesen bei Paradiese, Epsingsen, Hattrop - mit Ausnahme der in § 5 Abs. 2 genannten Flurstücke -, Hattropholsen, Katrop, Meckingsen - mit Ausnahme der in § 5 Abs. 2 genannten Flurstücke -, Meiningsen, Ostönnen, Paradiese, Röllingsen und Thöningsen (Amt Borgeln-Schwefe) sowie die Gemeinden Bergede, Deiringsen, Hiddingsen, Lendringsen, Müllingsen und Ruploh (Amt Lohne) werden in die Stadt Soest eingegliedert.</w:t>
      </w:r>
    </w:p>
    <w:p>
      <w:r>
        <w:t xml:space="preserve">(2) Weiter werden in die Stadt Soest eingegliedert</w:t>
      </w:r>
    </w:p>
    <w:p>
      <w:r>
        <w:t xml:space="preserve">1. aus der Gemeinde Balksen die Flurstücke und Fluren</w:t>
      </w:r>
    </w:p>
    <w:p>
      <w:r>
        <w:t xml:space="preserve">Gemarkung Balksen</w:t>
      </w:r>
    </w:p>
    <w:p>
      <w:r>
        <w:t xml:space="preserve">Flur 4 mit Ausnahme der Flurstücke Nr. 70/7, 63/42, 64/52, 68/43, 50, 69/1, 65/51, 53 und 54/halb,</w:t>
      </w:r>
    </w:p>
    <w:p>
      <w:r>
        <w:t xml:space="preserve">Flur 5 ganz,</w:t>
      </w:r>
    </w:p>
    <w:p>
      <w:r>
        <w:t xml:space="preserve">2. aus der Gemeinde Brockhausen die Flurstücke und Fluren</w:t>
      </w:r>
    </w:p>
    <w:p>
      <w:r>
        <w:t xml:space="preserve">Gemarkung Brockhausen</w:t>
      </w:r>
    </w:p>
    <w:p>
      <w:r>
        <w:t xml:space="preserve">Flur 1 Nr. 58, 143/56, 255 und 257,</w:t>
      </w:r>
    </w:p>
    <w:p>
      <w:r>
        <w:t xml:space="preserve">Flur 7 Nr. 1, 6, 41 bis 45, 62 und 65/3,</w:t>
      </w:r>
    </w:p>
    <w:p>
      <w:r>
        <w:t xml:space="preserve">Flur 8 ganz,</w:t>
      </w:r>
    </w:p>
    <w:p>
      <w:r>
        <w:t xml:space="preserve">3. aus der Gemeinde Elfsen die Flurstücke</w:t>
      </w:r>
    </w:p>
    <w:p>
      <w:r>
        <w:t xml:space="preserve">Gemarkung Elfsen</w:t>
      </w:r>
    </w:p>
    <w:p>
      <w:r>
        <w:t xml:space="preserve">Flur 2 Nr. 1, 2, 5, 10, 11, 12, 44 bis 55, 57, 58, 66 bis 69, 87/4, 88/7, 89/9, 103 und 104.</w:t>
      </w:r>
    </w:p>
    <w:p>
      <w:r>
        <w:rPr>
          <w:color w:val="555555"/>
          <w:sz w:val="17"/>
        </w:rPr>
        <w:t xml:space="preserve">Zitiervorschlag: § 6 NW_27189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