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Elspe, Grevenbrück - mit Ausnahme der in § 4 Abs. 2 genannten Flurstücke - und Kirchveischede - mit Ausnahme der in § 3 Abs. 2 Nr. 3 und § 6 Abs. 2 genannten Flurstücke - (Amt Bilstein), die Gemeinde Saalhausen (Amt Kirchhundem) und die Gemeinde Oedingen - mit Ausnahme der in § 7 Abs. 2 Nr. 1 genannten Flurstücke - (Amt Serkenrode, Landkreis Meschede) werden zu einer neuen Gemeinde zusammengeschlossen. Die Gemeinde erhält den Namen Lennestadt und führt die Bezeichnung ,,Stadt".</w:t>
      </w:r>
    </w:p>
    <w:p>
      <w:r>
        <w:t xml:space="preserve">(2) In die neue Gemeinde werden eingegliedert:</w:t>
      </w:r>
    </w:p>
    <w:p>
      <w:r>
        <w:t xml:space="preserve">1. aus der Gemeinde Helden (Amt Attendorn) die Flurstücke</w:t>
      </w:r>
    </w:p>
    <w:p>
      <w:r>
        <w:t xml:space="preserve">Gemarkung Helden</w:t>
      </w:r>
    </w:p>
    <w:p>
      <w:r>
        <w:t xml:space="preserve">Flur 16 Nr. 49, 50, 53, 108 bis 110, 111/1, 112/1, 113 bis 116, 118/1, 118/2, 118/3, 119, 120/1, 121/1, 122 bis 124, 161, 164, 166,</w:t>
      </w:r>
    </w:p>
    <w:p>
      <w:r>
        <w:t xml:space="preserve">Flur 17 ganz,</w:t>
      </w:r>
    </w:p>
    <w:p>
      <w:r>
        <w:t xml:space="preserve">2. aus der Gemeinde Kirchhundem die Flurstücke</w:t>
      </w:r>
    </w:p>
    <w:p>
      <w:r>
        <w:t xml:space="preserve">Gemarkung Altenhundem</w:t>
      </w:r>
    </w:p>
    <w:p>
      <w:r>
        <w:t xml:space="preserve">Fluren 1 bis 23 ganz,</w:t>
      </w:r>
    </w:p>
    <w:p>
      <w:r>
        <w:t xml:space="preserve">Gemarkung Kirchhundem</w:t>
      </w:r>
    </w:p>
    <w:p>
      <w:r>
        <w:t xml:space="preserve">Flur 3 Nr. 1, 2, 40, 168, 170, 173, 185 bis 188, 193.</w:t>
      </w:r>
    </w:p>
    <w:p>
      <w:r>
        <w:t xml:space="preserve">(3) Das Amt Bilstein wird aufgelöst. Rechtsnachfolgerin ist die Stadt Lennestadt.</w:t>
      </w:r>
    </w:p>
    <w:p>
      <w:r>
        <w:t xml:space="preserve">(4) Die Stadt Lennestadt wird in den Landkreis Olpe eingegliedert.</w:t>
      </w:r>
    </w:p>
    <w:p>
      <w:r>
        <w:rPr>
          <w:color w:val="555555"/>
          <w:sz w:val="17"/>
        </w:rPr>
        <w:t xml:space="preserve">Zitiervorschlag: § 5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