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NW_27188 (Nordrhein-Westfalen)</w:t>
      </w:r>
    </w:p>
    <w:p>
      <w:r>
        <w:rPr>
          <w:color w:val="555555"/>
          <w:sz w:val="18"/>
        </w:rPr>
        <w:t xml:space="preserve">Gesetz zur Neugliederung des Landkreises Olpe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Olpe und die Gemeinden Olpe-Land, Kleusheim und Rhode (Amt Olpe), letztere mit Ausnahme der in § 2 Abs. 2 Nr. 1 genannten Flurstücke, werden zu einer neuen Gemeinde zusammengeschlossen. Die Gemeinde erhält den Namen Olpe und führt die Bezeichnung ,,Stadt".</w:t>
      </w:r>
    </w:p>
    <w:p>
      <w:r>
        <w:t xml:space="preserve">(2) In die neue Gemeinde werden eingegliedert:</w:t>
      </w:r>
    </w:p>
    <w:p>
      <w:r>
        <w:t xml:space="preserve">1. aus der Gemeinde Helden (Amt Attendorn) die Flurstücke</w:t>
      </w:r>
    </w:p>
    <w:p>
      <w:r>
        <w:t xml:space="preserve">Gemarkung Helden</w:t>
      </w:r>
    </w:p>
    <w:p>
      <w:r>
        <w:t xml:space="preserve">Flur 20 Nr. 18, 19/1, 20, 21/1, 23/1, 24, 25/1, 26 bis 28, 29/1, 30, 31/1, 32/1, 33/1, 34/1, 36 bis 39, 41/1, 42 bis 45, 51, 53, 55,</w:t>
      </w:r>
    </w:p>
    <w:p>
      <w:r>
        <w:t xml:space="preserve">Flur 31 Nr. 32 bis 34, 36 bis 65, 67 bis 69,</w:t>
      </w:r>
    </w:p>
    <w:p>
      <w:r>
        <w:t xml:space="preserve">Fluren 33 bis 36 und 40 bis 42 ganz,</w:t>
      </w:r>
    </w:p>
    <w:p>
      <w:r>
        <w:t xml:space="preserve">Flur 41 Nr. 1 bis 3, 7/1, 7/2, 7/3, 9, 10, 11/1, 13, 17 bis 31, 32 1, 33 bis 37, 38/1, 38/2, 39/1, 40/1, 42/1, 45 1, 48 1, 49 bis 56, 58 bis 62, 65, 66/1, 66/2, 66/3, 67/1, 68, 69, 86, 87,</w:t>
      </w:r>
    </w:p>
    <w:p>
      <w:r>
        <w:t xml:space="preserve">2. aus der Gemeinde Rahrbach (Amt Bilstein) die Flur 1 der Gemarkung Rahrbach,</w:t>
      </w:r>
    </w:p>
    <w:p>
      <w:r>
        <w:t xml:space="preserve">3. aus der Gemeinde Kirchveischede (Amt Bilstein) die Flurstücke</w:t>
      </w:r>
    </w:p>
    <w:p>
      <w:r>
        <w:t xml:space="preserve">Gemarkung Kirchveischede</w:t>
      </w:r>
    </w:p>
    <w:p>
      <w:r>
        <w:t xml:space="preserve">Flur 24 ganz,</w:t>
      </w:r>
    </w:p>
    <w:p>
      <w:r>
        <w:t xml:space="preserve">Flur 20 Nr. 1, 3, 90.</w:t>
      </w:r>
    </w:p>
    <w:p>
      <w:r>
        <w:t xml:space="preserve">(3) Das Amt Olpe wird aufgelöst. Rechtsnachfolgerin ist die Stadt Olpe.</w:t>
      </w:r>
    </w:p>
    <w:p>
      <w:r>
        <w:rPr>
          <w:color w:val="555555"/>
          <w:sz w:val="17"/>
        </w:rPr>
        <w:t xml:space="preserve">Zitiervorschlag: § 3 NW_27188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